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B7BEE" w14:textId="77777777" w:rsidR="00D34C7B" w:rsidRPr="001A15C1" w:rsidRDefault="00D34C7B" w:rsidP="001A15C1">
      <w:pPr>
        <w:pStyle w:val="1"/>
        <w:ind w:left="0" w:right="0"/>
        <w:jc w:val="left"/>
        <w:rPr>
          <w:rStyle w:val="NUM"/>
          <w:rFonts w:ascii="Arial" w:hAnsi="Arial" w:cs="Arial"/>
          <w:sz w:val="24"/>
          <w:szCs w:val="24"/>
        </w:rPr>
      </w:pPr>
      <w:r w:rsidRPr="001A15C1">
        <w:rPr>
          <w:rFonts w:ascii="Arial" w:hAnsi="Arial" w:cs="Arial"/>
          <w:sz w:val="24"/>
          <w:szCs w:val="24"/>
        </w:rPr>
        <w:t xml:space="preserve">SECTION </w:t>
      </w:r>
      <w:r w:rsidRPr="001A15C1">
        <w:rPr>
          <w:rStyle w:val="NUM"/>
          <w:rFonts w:ascii="Arial" w:hAnsi="Arial" w:cs="Arial"/>
          <w:sz w:val="24"/>
          <w:szCs w:val="24"/>
        </w:rPr>
        <w:t>072726</w:t>
      </w:r>
    </w:p>
    <w:p w14:paraId="19B1CAAF" w14:textId="707C3AB6" w:rsidR="00D34C7B" w:rsidRPr="001A15C1" w:rsidRDefault="001A15C1" w:rsidP="001A15C1">
      <w:pPr>
        <w:pStyle w:val="Heading1"/>
        <w:spacing w:after="0"/>
        <w:jc w:val="left"/>
        <w:rPr>
          <w:rFonts w:ascii="Arial" w:hAnsi="Arial" w:cs="Arial"/>
          <w:bCs w:val="0"/>
          <w:sz w:val="40"/>
          <w:szCs w:val="40"/>
        </w:rPr>
      </w:pPr>
      <w:r w:rsidRPr="001A15C1">
        <w:rPr>
          <w:rStyle w:val="NAM"/>
          <w:rFonts w:ascii="Arial" w:hAnsi="Arial" w:cs="Arial"/>
          <w:bCs w:val="0"/>
          <w:sz w:val="40"/>
          <w:szCs w:val="40"/>
        </w:rPr>
        <w:t>Fluid-applied membrane air barriers,</w:t>
      </w:r>
      <w:r w:rsidRPr="001A15C1">
        <w:rPr>
          <w:rFonts w:ascii="Arial" w:hAnsi="Arial" w:cs="Arial"/>
          <w:bCs w:val="0"/>
          <w:sz w:val="40"/>
          <w:szCs w:val="40"/>
        </w:rPr>
        <w:t xml:space="preserve"> vapor impermeable</w:t>
      </w:r>
    </w:p>
    <w:p w14:paraId="6317C308" w14:textId="4DC67111" w:rsidR="00D34C7B" w:rsidRPr="001A15C1" w:rsidRDefault="00D34C7B" w:rsidP="001A15C1">
      <w:pPr>
        <w:suppressAutoHyphens/>
        <w:spacing w:before="80"/>
        <w:rPr>
          <w:rFonts w:ascii="Arial" w:hAnsi="Arial" w:cs="Arial"/>
        </w:rPr>
      </w:pPr>
      <w:r w:rsidRPr="001A15C1">
        <w:rPr>
          <w:rFonts w:ascii="Arial" w:hAnsi="Arial" w:cs="Arial"/>
        </w:rPr>
        <w:t>Perm-A-Barrier</w:t>
      </w:r>
      <w:r w:rsidRPr="001A15C1">
        <w:rPr>
          <w:rFonts w:ascii="Arial" w:hAnsi="Arial" w:cs="Arial"/>
          <w:vertAlign w:val="superscript"/>
        </w:rPr>
        <w:sym w:font="Symbol" w:char="F0D2"/>
      </w:r>
      <w:r w:rsidRPr="001A15C1">
        <w:rPr>
          <w:rFonts w:ascii="Arial" w:hAnsi="Arial" w:cs="Arial"/>
        </w:rPr>
        <w:t xml:space="preserve"> Liquid</w:t>
      </w:r>
    </w:p>
    <w:p w14:paraId="21A1FCEC" w14:textId="77777777" w:rsidR="00D34C7B" w:rsidRDefault="00D34C7B" w:rsidP="001A15C1">
      <w:pPr>
        <w:suppressAutoHyphens/>
        <w:rPr>
          <w:rFonts w:ascii="Arial" w:hAnsi="Arial" w:cs="Arial"/>
          <w:sz w:val="18"/>
          <w:szCs w:val="18"/>
        </w:rPr>
      </w:pPr>
    </w:p>
    <w:p w14:paraId="095EDDFE" w14:textId="77777777" w:rsidR="001A15C1" w:rsidRPr="001A15C1" w:rsidRDefault="001A15C1" w:rsidP="001A15C1">
      <w:pPr>
        <w:suppressAutoHyphens/>
        <w:rPr>
          <w:rFonts w:ascii="Arial" w:hAnsi="Arial" w:cs="Arial"/>
          <w:sz w:val="18"/>
          <w:szCs w:val="18"/>
        </w:rPr>
      </w:pPr>
    </w:p>
    <w:p w14:paraId="5E70BC9B" w14:textId="77777777" w:rsidR="00D34C7B" w:rsidRPr="001A15C1" w:rsidRDefault="00D34C7B" w:rsidP="001A15C1">
      <w:pPr>
        <w:pStyle w:val="Partsections"/>
        <w:tabs>
          <w:tab w:val="left" w:pos="720"/>
        </w:tabs>
        <w:spacing w:before="0" w:after="80"/>
        <w:ind w:left="720" w:hanging="720"/>
        <w:outlineLvl w:val="0"/>
        <w:rPr>
          <w:rFonts w:ascii="Arial" w:hAnsi="Arial" w:cs="Arial"/>
          <w:b w:val="0"/>
          <w:bCs w:val="0"/>
          <w:sz w:val="18"/>
          <w:szCs w:val="18"/>
        </w:rPr>
      </w:pPr>
      <w:r w:rsidRPr="001A15C1">
        <w:rPr>
          <w:rFonts w:ascii="Arial" w:hAnsi="Arial" w:cs="Arial"/>
          <w:b w:val="0"/>
          <w:bCs w:val="0"/>
          <w:sz w:val="18"/>
          <w:szCs w:val="18"/>
        </w:rPr>
        <w:t>PART 1 — GENERAL</w:t>
      </w:r>
    </w:p>
    <w:p w14:paraId="26005C1A" w14:textId="77777777" w:rsidR="00D34C7B" w:rsidRPr="001A15C1" w:rsidRDefault="00D34C7B" w:rsidP="001A15C1">
      <w:pPr>
        <w:pStyle w:val="Sections"/>
        <w:tabs>
          <w:tab w:val="clear" w:pos="720"/>
          <w:tab w:val="left" w:pos="450"/>
        </w:tabs>
        <w:ind w:left="450" w:hanging="450"/>
        <w:rPr>
          <w:rFonts w:ascii="Arial" w:hAnsi="Arial" w:cs="Arial"/>
          <w:b w:val="0"/>
          <w:bCs w:val="0"/>
          <w:color w:val="auto"/>
          <w:sz w:val="18"/>
          <w:szCs w:val="18"/>
        </w:rPr>
      </w:pPr>
      <w:r w:rsidRPr="001A15C1">
        <w:rPr>
          <w:rFonts w:ascii="Arial" w:hAnsi="Arial" w:cs="Arial"/>
          <w:b w:val="0"/>
          <w:bCs w:val="0"/>
          <w:color w:val="auto"/>
          <w:sz w:val="18"/>
          <w:szCs w:val="18"/>
        </w:rPr>
        <w:t>1.01</w:t>
      </w:r>
      <w:r w:rsidRPr="001A15C1">
        <w:rPr>
          <w:rFonts w:ascii="Arial" w:hAnsi="Arial" w:cs="Arial"/>
          <w:b w:val="0"/>
          <w:bCs w:val="0"/>
          <w:color w:val="auto"/>
          <w:sz w:val="18"/>
          <w:szCs w:val="18"/>
        </w:rPr>
        <w:tab/>
        <w:t>RELATED DOCUMENTS</w:t>
      </w:r>
    </w:p>
    <w:p w14:paraId="76DA2A75" w14:textId="77777777" w:rsidR="00D34C7B" w:rsidRDefault="00D34C7B" w:rsidP="001A15C1">
      <w:pPr>
        <w:pStyle w:val="1stindent"/>
        <w:tabs>
          <w:tab w:val="left" w:pos="450"/>
        </w:tabs>
        <w:spacing w:before="40" w:after="0"/>
        <w:ind w:left="806" w:hanging="806"/>
        <w:rPr>
          <w:rFonts w:ascii="Arial" w:hAnsi="Arial" w:cs="Arial"/>
          <w:sz w:val="18"/>
          <w:szCs w:val="18"/>
        </w:rPr>
      </w:pPr>
      <w:r w:rsidRPr="001A15C1">
        <w:rPr>
          <w:rFonts w:ascii="Arial" w:hAnsi="Arial" w:cs="Arial"/>
          <w:sz w:val="18"/>
          <w:szCs w:val="18"/>
        </w:rPr>
        <w:tab/>
        <w:t>A.</w:t>
      </w:r>
      <w:r w:rsidRPr="001A15C1">
        <w:rPr>
          <w:rFonts w:ascii="Arial" w:hAnsi="Arial" w:cs="Arial"/>
          <w:sz w:val="18"/>
          <w:szCs w:val="18"/>
        </w:rPr>
        <w:tab/>
      </w:r>
      <w:proofErr w:type="gramStart"/>
      <w:r w:rsidRPr="001A15C1">
        <w:rPr>
          <w:rFonts w:ascii="Arial" w:hAnsi="Arial" w:cs="Arial"/>
          <w:sz w:val="18"/>
          <w:szCs w:val="18"/>
        </w:rPr>
        <w:t>All of</w:t>
      </w:r>
      <w:proofErr w:type="gramEnd"/>
      <w:r w:rsidRPr="001A15C1">
        <w:rPr>
          <w:rFonts w:ascii="Arial" w:hAnsi="Arial" w:cs="Arial"/>
          <w:sz w:val="18"/>
          <w:szCs w:val="18"/>
        </w:rPr>
        <w:t xml:space="preserve"> the Contract Documents, including General and Supplementary Conditions and Division 1 General Requirements, apply to the work of this section.</w:t>
      </w:r>
    </w:p>
    <w:p w14:paraId="1812E682" w14:textId="77777777" w:rsidR="001A15C1" w:rsidRPr="001A15C1" w:rsidRDefault="001A15C1" w:rsidP="001A15C1">
      <w:pPr>
        <w:pStyle w:val="1stindent"/>
        <w:tabs>
          <w:tab w:val="left" w:pos="450"/>
        </w:tabs>
        <w:spacing w:before="40" w:after="0"/>
        <w:ind w:left="806" w:hanging="806"/>
        <w:rPr>
          <w:rFonts w:ascii="Arial" w:hAnsi="Arial" w:cs="Arial"/>
          <w:sz w:val="18"/>
          <w:szCs w:val="18"/>
        </w:rPr>
      </w:pPr>
    </w:p>
    <w:p w14:paraId="2A9BC29E" w14:textId="77777777" w:rsidR="00D34C7B" w:rsidRPr="001A15C1" w:rsidRDefault="00D34C7B" w:rsidP="001A15C1">
      <w:pPr>
        <w:pStyle w:val="Sections"/>
        <w:tabs>
          <w:tab w:val="clear" w:pos="720"/>
          <w:tab w:val="left" w:pos="450"/>
        </w:tabs>
        <w:spacing w:before="40" w:after="0"/>
        <w:ind w:left="720" w:hanging="720"/>
        <w:rPr>
          <w:rFonts w:ascii="Arial" w:hAnsi="Arial" w:cs="Arial"/>
          <w:b w:val="0"/>
          <w:bCs w:val="0"/>
          <w:color w:val="auto"/>
          <w:sz w:val="18"/>
          <w:szCs w:val="18"/>
        </w:rPr>
      </w:pPr>
      <w:r w:rsidRPr="001A15C1">
        <w:rPr>
          <w:rFonts w:ascii="Arial" w:hAnsi="Arial" w:cs="Arial"/>
          <w:b w:val="0"/>
          <w:bCs w:val="0"/>
          <w:color w:val="auto"/>
          <w:sz w:val="18"/>
          <w:szCs w:val="18"/>
        </w:rPr>
        <w:t>1.02</w:t>
      </w:r>
      <w:r w:rsidRPr="001A15C1">
        <w:rPr>
          <w:rFonts w:ascii="Arial" w:hAnsi="Arial" w:cs="Arial"/>
          <w:b w:val="0"/>
          <w:bCs w:val="0"/>
          <w:color w:val="auto"/>
          <w:sz w:val="18"/>
          <w:szCs w:val="18"/>
        </w:rPr>
        <w:tab/>
        <w:t>SUMMARY</w:t>
      </w:r>
    </w:p>
    <w:p w14:paraId="3485E178" w14:textId="77777777" w:rsidR="00D34C7B" w:rsidRPr="001A15C1" w:rsidRDefault="00D34C7B" w:rsidP="001A15C1">
      <w:pPr>
        <w:pStyle w:val="1stindent"/>
        <w:tabs>
          <w:tab w:val="clear" w:pos="1080"/>
          <w:tab w:val="left" w:pos="450"/>
          <w:tab w:val="left" w:pos="810"/>
        </w:tabs>
        <w:spacing w:before="0" w:after="0"/>
        <w:ind w:hanging="1080"/>
        <w:rPr>
          <w:rFonts w:ascii="Arial" w:hAnsi="Arial" w:cs="Arial"/>
          <w:sz w:val="18"/>
          <w:szCs w:val="18"/>
        </w:rPr>
      </w:pPr>
      <w:r w:rsidRPr="001A15C1">
        <w:rPr>
          <w:rFonts w:ascii="Arial" w:hAnsi="Arial" w:cs="Arial"/>
          <w:sz w:val="18"/>
          <w:szCs w:val="18"/>
        </w:rPr>
        <w:tab/>
        <w:t>A.</w:t>
      </w:r>
      <w:r w:rsidRPr="001A15C1">
        <w:rPr>
          <w:rFonts w:ascii="Arial" w:hAnsi="Arial" w:cs="Arial"/>
          <w:sz w:val="18"/>
          <w:szCs w:val="18"/>
        </w:rPr>
        <w:tab/>
        <w:t>The work of this section includes, but is not limited to, the following:</w:t>
      </w:r>
    </w:p>
    <w:p w14:paraId="0F2789AB" w14:textId="77777777" w:rsidR="00D34C7B" w:rsidRPr="001A15C1" w:rsidRDefault="00D34C7B" w:rsidP="001A15C1">
      <w:pPr>
        <w:pStyle w:val="2ndindent"/>
        <w:numPr>
          <w:ilvl w:val="0"/>
          <w:numId w:val="4"/>
        </w:numPr>
        <w:tabs>
          <w:tab w:val="clear" w:pos="360"/>
          <w:tab w:val="clear" w:pos="720"/>
          <w:tab w:val="num" w:pos="1440"/>
        </w:tabs>
        <w:spacing w:before="40"/>
        <w:ind w:left="1350"/>
        <w:rPr>
          <w:rFonts w:ascii="Arial" w:hAnsi="Arial" w:cs="Arial"/>
          <w:color w:val="auto"/>
          <w:sz w:val="18"/>
          <w:szCs w:val="18"/>
        </w:rPr>
      </w:pPr>
      <w:r w:rsidRPr="001A15C1">
        <w:rPr>
          <w:rFonts w:ascii="Arial" w:hAnsi="Arial" w:cs="Arial"/>
          <w:color w:val="auto"/>
          <w:sz w:val="18"/>
          <w:szCs w:val="18"/>
        </w:rPr>
        <w:t>Materials and installation methods for fluid applied air and vapor barrier membrane system located in the non-accessible part of the wall.</w:t>
      </w:r>
    </w:p>
    <w:p w14:paraId="7AD92D20" w14:textId="77777777" w:rsidR="00D34C7B" w:rsidRDefault="00D34C7B" w:rsidP="001A15C1">
      <w:pPr>
        <w:pStyle w:val="2ndindent"/>
        <w:numPr>
          <w:ilvl w:val="0"/>
          <w:numId w:val="4"/>
        </w:numPr>
        <w:tabs>
          <w:tab w:val="clear" w:pos="360"/>
          <w:tab w:val="num" w:pos="1440"/>
        </w:tabs>
        <w:spacing w:before="0"/>
        <w:ind w:left="1354"/>
        <w:rPr>
          <w:rFonts w:ascii="Arial" w:hAnsi="Arial" w:cs="Arial"/>
          <w:color w:val="auto"/>
          <w:sz w:val="18"/>
          <w:szCs w:val="18"/>
        </w:rPr>
      </w:pPr>
      <w:r w:rsidRPr="001A15C1">
        <w:rPr>
          <w:rFonts w:ascii="Arial" w:hAnsi="Arial" w:cs="Arial"/>
          <w:color w:val="auto"/>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5592F55C" w14:textId="77777777" w:rsidR="001A15C1" w:rsidRPr="001A15C1" w:rsidRDefault="001A15C1" w:rsidP="001A15C1">
      <w:pPr>
        <w:pStyle w:val="2ndindent"/>
        <w:tabs>
          <w:tab w:val="num" w:pos="1440"/>
        </w:tabs>
        <w:spacing w:before="0"/>
        <w:rPr>
          <w:rFonts w:ascii="Arial" w:hAnsi="Arial" w:cs="Arial"/>
          <w:color w:val="auto"/>
          <w:sz w:val="18"/>
          <w:szCs w:val="18"/>
        </w:rPr>
      </w:pPr>
    </w:p>
    <w:p w14:paraId="78A513D1" w14:textId="77777777" w:rsidR="00D34C7B" w:rsidRPr="001A15C1" w:rsidRDefault="00D34C7B" w:rsidP="001A15C1">
      <w:pPr>
        <w:pStyle w:val="1stindent"/>
        <w:tabs>
          <w:tab w:val="clear" w:pos="1080"/>
          <w:tab w:val="left" w:pos="450"/>
          <w:tab w:val="left" w:pos="810"/>
        </w:tabs>
        <w:spacing w:before="0" w:after="0"/>
        <w:ind w:left="810" w:hanging="810"/>
        <w:rPr>
          <w:rFonts w:ascii="Arial" w:hAnsi="Arial" w:cs="Arial"/>
          <w:sz w:val="18"/>
          <w:szCs w:val="18"/>
        </w:rPr>
      </w:pPr>
      <w:r w:rsidRPr="001A15C1">
        <w:rPr>
          <w:rFonts w:ascii="Arial" w:hAnsi="Arial" w:cs="Arial"/>
          <w:sz w:val="18"/>
          <w:szCs w:val="18"/>
        </w:rPr>
        <w:tab/>
        <w:t>B.</w:t>
      </w:r>
      <w:r w:rsidRPr="001A15C1">
        <w:rPr>
          <w:rFonts w:ascii="Arial" w:hAnsi="Arial" w:cs="Arial"/>
          <w:sz w:val="18"/>
          <w:szCs w:val="18"/>
        </w:rPr>
        <w:tab/>
        <w:t>Related Sections: Other specification sections that directly relate to the works of this section include, but are not limited to, the following:</w:t>
      </w:r>
    </w:p>
    <w:p w14:paraId="6FF6280B" w14:textId="77777777" w:rsidR="00D34C7B" w:rsidRPr="001A15C1" w:rsidRDefault="00D34C7B" w:rsidP="001A15C1">
      <w:pPr>
        <w:pStyle w:val="2ndindent"/>
        <w:numPr>
          <w:ilvl w:val="0"/>
          <w:numId w:val="1"/>
        </w:numPr>
        <w:tabs>
          <w:tab w:val="clear" w:pos="1440"/>
          <w:tab w:val="left" w:pos="1350"/>
          <w:tab w:val="num" w:pos="2520"/>
        </w:tabs>
        <w:spacing w:before="40"/>
        <w:ind w:left="1800" w:hanging="810"/>
        <w:rPr>
          <w:rFonts w:ascii="Arial" w:hAnsi="Arial" w:cs="Arial"/>
          <w:color w:val="auto"/>
          <w:sz w:val="18"/>
          <w:szCs w:val="18"/>
        </w:rPr>
      </w:pPr>
      <w:r w:rsidRPr="001A15C1">
        <w:rPr>
          <w:rFonts w:ascii="Arial" w:hAnsi="Arial" w:cs="Arial"/>
          <w:color w:val="auto"/>
          <w:sz w:val="18"/>
          <w:szCs w:val="18"/>
        </w:rPr>
        <w:t>Section 033000 – Cast-In-Place Concrete</w:t>
      </w:r>
    </w:p>
    <w:p w14:paraId="516B1638"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Section 042000 – Unit Masonry</w:t>
      </w:r>
    </w:p>
    <w:p w14:paraId="144055A9"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Section 061643 - Gypsum Sheathing</w:t>
      </w:r>
    </w:p>
    <w:p w14:paraId="0322FCC8"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 xml:space="preserve">Section 071113 – Bituminous </w:t>
      </w:r>
      <w:proofErr w:type="spellStart"/>
      <w:r w:rsidRPr="001A15C1">
        <w:rPr>
          <w:rFonts w:ascii="Arial" w:hAnsi="Arial" w:cs="Arial"/>
          <w:color w:val="auto"/>
          <w:sz w:val="18"/>
          <w:szCs w:val="18"/>
        </w:rPr>
        <w:t>Dampproofing</w:t>
      </w:r>
      <w:proofErr w:type="spellEnd"/>
    </w:p>
    <w:p w14:paraId="70482399"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Section 071325 – Self-Adhering Sheet Waterproofing</w:t>
      </w:r>
    </w:p>
    <w:p w14:paraId="1A8AA577"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Section 075300 – Elastomeric Membrane Roofing</w:t>
      </w:r>
    </w:p>
    <w:p w14:paraId="53FA7A9B"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Section 076200 – Sheet Metal Flashing and Trim</w:t>
      </w:r>
    </w:p>
    <w:p w14:paraId="4B3E64E0" w14:textId="77777777" w:rsidR="00D34C7B" w:rsidRPr="001A15C1" w:rsidRDefault="00D34C7B" w:rsidP="001A15C1">
      <w:pPr>
        <w:pStyle w:val="2ndindent"/>
        <w:numPr>
          <w:ilvl w:val="0"/>
          <w:numId w:val="1"/>
        </w:numPr>
        <w:tabs>
          <w:tab w:val="clear" w:pos="1440"/>
          <w:tab w:val="left" w:pos="1350"/>
          <w:tab w:val="num" w:pos="2520"/>
        </w:tabs>
        <w:spacing w:before="0"/>
        <w:ind w:left="1800" w:hanging="810"/>
        <w:rPr>
          <w:rFonts w:ascii="Arial" w:hAnsi="Arial" w:cs="Arial"/>
          <w:color w:val="auto"/>
          <w:sz w:val="18"/>
          <w:szCs w:val="18"/>
        </w:rPr>
      </w:pPr>
      <w:r w:rsidRPr="001A15C1">
        <w:rPr>
          <w:rFonts w:ascii="Arial" w:hAnsi="Arial" w:cs="Arial"/>
          <w:color w:val="auto"/>
          <w:sz w:val="18"/>
          <w:szCs w:val="18"/>
        </w:rPr>
        <w:t>Section 079200 – Joint Sealants</w:t>
      </w:r>
    </w:p>
    <w:p w14:paraId="33B0B3AD" w14:textId="77777777" w:rsidR="00D34C7B" w:rsidRPr="001A15C1" w:rsidRDefault="00D34C7B" w:rsidP="001A15C1">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1CE9C692" w14:textId="6DF34440" w:rsidR="00D34C7B" w:rsidRPr="001A15C1" w:rsidRDefault="001A15C1" w:rsidP="001A15C1">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Pr>
          <w:rFonts w:ascii="Arial" w:hAnsi="Arial" w:cs="Arial"/>
          <w:sz w:val="18"/>
          <w:szCs w:val="18"/>
        </w:rPr>
        <w:t>1.03</w:t>
      </w:r>
      <w:r>
        <w:rPr>
          <w:rFonts w:ascii="Arial" w:hAnsi="Arial" w:cs="Arial"/>
          <w:sz w:val="18"/>
          <w:szCs w:val="18"/>
        </w:rPr>
        <w:tab/>
      </w:r>
      <w:r w:rsidR="00D34C7B" w:rsidRPr="001A15C1">
        <w:rPr>
          <w:rFonts w:ascii="Arial" w:hAnsi="Arial" w:cs="Arial"/>
          <w:sz w:val="18"/>
          <w:szCs w:val="18"/>
        </w:rPr>
        <w:t>PERFORMANCE REQUIREMENTS</w:t>
      </w:r>
    </w:p>
    <w:p w14:paraId="2070B073" w14:textId="77777777" w:rsidR="00D34C7B" w:rsidRPr="001A15C1" w:rsidRDefault="00D34C7B" w:rsidP="001A15C1">
      <w:pPr>
        <w:pStyle w:val="1stindent"/>
        <w:numPr>
          <w:ilvl w:val="0"/>
          <w:numId w:val="2"/>
        </w:numPr>
        <w:tabs>
          <w:tab w:val="clear" w:pos="144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1A15C1">
        <w:rPr>
          <w:rFonts w:ascii="Arial" w:hAnsi="Arial" w:cs="Arial"/>
          <w:sz w:val="18"/>
          <w:szCs w:val="18"/>
        </w:rPr>
        <w:t>Provide an air and vapor barrier system to perform as a continuous barrier to air infiltration/exfiltration and water vapor transmission and to act as a liquid water drainage plane flashed to discharge any incidental condensation or water penetration.</w:t>
      </w:r>
    </w:p>
    <w:p w14:paraId="65471F54" w14:textId="134ECF96" w:rsidR="00D34C7B" w:rsidRPr="001A15C1" w:rsidRDefault="001A15C1" w:rsidP="001A15C1">
      <w:pPr>
        <w:pStyle w:val="Bodyred"/>
        <w:tabs>
          <w:tab w:val="left" w:pos="1440"/>
          <w:tab w:val="left" w:pos="2160"/>
          <w:tab w:val="left" w:pos="2880"/>
          <w:tab w:val="left" w:pos="3600"/>
          <w:tab w:val="left" w:pos="4320"/>
          <w:tab w:val="left" w:pos="5040"/>
          <w:tab w:val="left" w:pos="5760"/>
          <w:tab w:val="left" w:pos="6480"/>
          <w:tab w:val="left" w:pos="7200"/>
        </w:tabs>
        <w:spacing w:before="160" w:after="160"/>
        <w:ind w:left="720" w:hanging="720"/>
        <w:rPr>
          <w:b w:val="0"/>
          <w:bCs w:val="0"/>
          <w:color w:val="auto"/>
          <w:sz w:val="18"/>
          <w:szCs w:val="18"/>
        </w:rPr>
      </w:pPr>
      <w:r w:rsidRPr="001A15C1">
        <w:rPr>
          <w:b w:val="0"/>
          <w:bCs w:val="0"/>
          <w:color w:val="auto"/>
          <w:sz w:val="18"/>
          <w:szCs w:val="18"/>
        </w:rPr>
        <w:t xml:space="preserve"> NOTE TO SPECIFIER: </w:t>
      </w:r>
      <w:r w:rsidR="00D34C7B" w:rsidRPr="001A15C1">
        <w:rPr>
          <w:b w:val="0"/>
          <w:bCs w:val="0"/>
          <w:color w:val="auto"/>
          <w:sz w:val="18"/>
          <w:szCs w:val="18"/>
        </w:rPr>
        <w:t>Delete or insert local energy code re</w:t>
      </w:r>
      <w:r>
        <w:rPr>
          <w:b w:val="0"/>
          <w:bCs w:val="0"/>
          <w:color w:val="auto"/>
          <w:sz w:val="18"/>
          <w:szCs w:val="18"/>
        </w:rPr>
        <w:t>quirements below where relevant</w:t>
      </w:r>
    </w:p>
    <w:p w14:paraId="6583CFC2" w14:textId="77777777" w:rsidR="00D34C7B" w:rsidRPr="001A15C1" w:rsidRDefault="00D34C7B" w:rsidP="001A15C1">
      <w:pPr>
        <w:pStyle w:val="1stindent"/>
        <w:numPr>
          <w:ilvl w:val="0"/>
          <w:numId w:val="2"/>
        </w:numPr>
        <w:tabs>
          <w:tab w:val="clear" w:pos="1440"/>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720" w:hanging="270"/>
        <w:rPr>
          <w:rFonts w:ascii="Arial" w:hAnsi="Arial" w:cs="Arial"/>
          <w:sz w:val="18"/>
          <w:szCs w:val="18"/>
        </w:rPr>
      </w:pPr>
      <w:r w:rsidRPr="001A15C1">
        <w:rPr>
          <w:rFonts w:ascii="Arial" w:hAnsi="Arial" w:cs="Arial"/>
          <w:sz w:val="18"/>
          <w:szCs w:val="18"/>
        </w:rPr>
        <w:t>Commonwealth of Massachusetts Building Code Requirements: The intent of this specification is to require compliance with 780 CMR 13, Section 1304.3 Air Leakage.</w:t>
      </w:r>
    </w:p>
    <w:p w14:paraId="2A5E1910" w14:textId="77777777" w:rsidR="00D34C7B" w:rsidRPr="001A15C1" w:rsidRDefault="00D34C7B" w:rsidP="001A15C1">
      <w:pPr>
        <w:tabs>
          <w:tab w:val="left" w:pos="1080"/>
        </w:tabs>
        <w:spacing w:before="40"/>
        <w:ind w:left="900" w:hanging="900"/>
        <w:rPr>
          <w:rFonts w:ascii="Arial" w:hAnsi="Arial" w:cs="Arial"/>
          <w:snapToGrid w:val="0"/>
          <w:sz w:val="18"/>
          <w:szCs w:val="18"/>
        </w:rPr>
      </w:pPr>
      <w:r w:rsidRPr="001A15C1">
        <w:rPr>
          <w:rFonts w:ascii="Arial" w:hAnsi="Arial" w:cs="Arial"/>
          <w:snapToGrid w:val="0"/>
          <w:sz w:val="18"/>
          <w:szCs w:val="18"/>
        </w:rPr>
        <w:tab/>
        <w:t xml:space="preserve">1304.3.1 Air Barriers: </w:t>
      </w:r>
    </w:p>
    <w:p w14:paraId="76F4363A" w14:textId="77777777" w:rsidR="00D34C7B" w:rsidRPr="001A15C1" w:rsidRDefault="00D34C7B" w:rsidP="001A15C1">
      <w:pPr>
        <w:tabs>
          <w:tab w:val="left" w:pos="1080"/>
        </w:tabs>
        <w:spacing w:after="80"/>
        <w:ind w:left="900" w:hanging="900"/>
        <w:rPr>
          <w:rFonts w:ascii="Arial" w:hAnsi="Arial" w:cs="Arial"/>
          <w:snapToGrid w:val="0"/>
          <w:sz w:val="18"/>
          <w:szCs w:val="18"/>
        </w:rPr>
      </w:pPr>
      <w:r w:rsidRPr="001A15C1">
        <w:rPr>
          <w:rFonts w:ascii="Arial" w:hAnsi="Arial" w:cs="Arial"/>
          <w:snapToGrid w:val="0"/>
          <w:sz w:val="18"/>
          <w:szCs w:val="18"/>
        </w:rPr>
        <w:tab/>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1A15C1">
        <w:rPr>
          <w:rFonts w:ascii="Arial" w:hAnsi="Arial" w:cs="Arial"/>
          <w:snapToGrid w:val="0"/>
          <w:sz w:val="18"/>
          <w:szCs w:val="18"/>
        </w:rPr>
        <w:tab/>
      </w:r>
    </w:p>
    <w:p w14:paraId="11D150D9" w14:textId="77777777" w:rsidR="00D34C7B" w:rsidRPr="001A15C1" w:rsidRDefault="00D34C7B" w:rsidP="001A15C1">
      <w:pPr>
        <w:pStyle w:val="1stindent"/>
        <w:numPr>
          <w:ilvl w:val="0"/>
          <w:numId w:val="5"/>
        </w:numPr>
        <w:tabs>
          <w:tab w:val="clear" w:pos="1080"/>
          <w:tab w:val="left" w:pos="720"/>
          <w:tab w:val="num" w:pos="1620"/>
        </w:tabs>
        <w:spacing w:before="0" w:after="0"/>
        <w:ind w:left="1627"/>
        <w:rPr>
          <w:rFonts w:ascii="Arial" w:hAnsi="Arial" w:cs="Arial"/>
          <w:snapToGrid w:val="0"/>
          <w:sz w:val="18"/>
          <w:szCs w:val="18"/>
        </w:rPr>
      </w:pPr>
      <w:r w:rsidRPr="001A15C1">
        <w:rPr>
          <w:rFonts w:ascii="Arial" w:hAnsi="Arial" w:cs="Arial"/>
          <w:snapToGrid w:val="0"/>
          <w:sz w:val="18"/>
          <w:szCs w:val="18"/>
        </w:rPr>
        <w:t>It must be continuous, with all joints made airtight.</w:t>
      </w:r>
    </w:p>
    <w:p w14:paraId="26175F63" w14:textId="77777777" w:rsidR="00D34C7B" w:rsidRPr="001A15C1" w:rsidRDefault="00D34C7B" w:rsidP="001A15C1">
      <w:pPr>
        <w:numPr>
          <w:ilvl w:val="0"/>
          <w:numId w:val="5"/>
        </w:numPr>
        <w:tabs>
          <w:tab w:val="clear" w:pos="1080"/>
          <w:tab w:val="left" w:pos="720"/>
          <w:tab w:val="num" w:pos="1620"/>
        </w:tabs>
        <w:ind w:left="1627"/>
        <w:rPr>
          <w:rFonts w:ascii="Arial" w:hAnsi="Arial" w:cs="Arial"/>
          <w:snapToGrid w:val="0"/>
          <w:sz w:val="18"/>
          <w:szCs w:val="18"/>
        </w:rPr>
      </w:pPr>
      <w:r w:rsidRPr="001A15C1">
        <w:rPr>
          <w:rFonts w:ascii="Arial" w:hAnsi="Arial" w:cs="Arial"/>
          <w:snapToGrid w:val="0"/>
          <w:sz w:val="18"/>
          <w:szCs w:val="18"/>
        </w:rPr>
        <w:t>It shall have an air permeability not to exceed 0.004 cfm/ft2 under a pressure differential of 0.3 in. water. (1.57 psf.) (equal to 0.02L/s/m2 @ 75 Pa.).</w:t>
      </w:r>
    </w:p>
    <w:p w14:paraId="69B32889" w14:textId="77777777" w:rsidR="00D34C7B" w:rsidRPr="001A15C1" w:rsidRDefault="00D34C7B" w:rsidP="001A15C1">
      <w:pPr>
        <w:numPr>
          <w:ilvl w:val="0"/>
          <w:numId w:val="5"/>
        </w:numPr>
        <w:tabs>
          <w:tab w:val="clear" w:pos="1080"/>
          <w:tab w:val="left" w:pos="720"/>
          <w:tab w:val="num" w:pos="1620"/>
        </w:tabs>
        <w:ind w:left="1627"/>
        <w:rPr>
          <w:rFonts w:ascii="Arial" w:hAnsi="Arial" w:cs="Arial"/>
          <w:snapToGrid w:val="0"/>
          <w:sz w:val="18"/>
          <w:szCs w:val="18"/>
        </w:rPr>
      </w:pPr>
      <w:r w:rsidRPr="001A15C1">
        <w:rPr>
          <w:rFonts w:ascii="Arial" w:hAnsi="Arial" w:cs="Arial"/>
          <w:snapToGrid w:val="0"/>
          <w:sz w:val="18"/>
          <w:szCs w:val="18"/>
        </w:rPr>
        <w:t>It shall be capable of withstanding positive and negative combined design wind, fan and stack pressures on the envelope without damage or displacement, and shall transfer the load to the structure. It shall not displace adjacent materials under full load.</w:t>
      </w:r>
    </w:p>
    <w:p w14:paraId="19270C3A" w14:textId="77777777" w:rsidR="00D34C7B" w:rsidRPr="001A15C1" w:rsidRDefault="00D34C7B" w:rsidP="001A15C1">
      <w:pPr>
        <w:numPr>
          <w:ilvl w:val="0"/>
          <w:numId w:val="5"/>
        </w:numPr>
        <w:tabs>
          <w:tab w:val="clear" w:pos="1080"/>
          <w:tab w:val="left" w:pos="720"/>
          <w:tab w:val="num" w:pos="1620"/>
        </w:tabs>
        <w:ind w:left="1627"/>
        <w:rPr>
          <w:rFonts w:ascii="Arial" w:hAnsi="Arial" w:cs="Arial"/>
          <w:snapToGrid w:val="0"/>
          <w:sz w:val="18"/>
          <w:szCs w:val="18"/>
        </w:rPr>
      </w:pPr>
      <w:r w:rsidRPr="001A15C1">
        <w:rPr>
          <w:rFonts w:ascii="Arial" w:hAnsi="Arial" w:cs="Arial"/>
          <w:snapToGrid w:val="0"/>
          <w:sz w:val="18"/>
          <w:szCs w:val="18"/>
        </w:rPr>
        <w:t>It shall be durable or maintainable.</w:t>
      </w:r>
    </w:p>
    <w:p w14:paraId="0A0CDB99" w14:textId="77777777" w:rsidR="00D34C7B" w:rsidRPr="001A15C1" w:rsidRDefault="00D34C7B" w:rsidP="001A15C1">
      <w:pPr>
        <w:numPr>
          <w:ilvl w:val="0"/>
          <w:numId w:val="5"/>
        </w:numPr>
        <w:tabs>
          <w:tab w:val="clear" w:pos="1080"/>
          <w:tab w:val="left" w:pos="720"/>
          <w:tab w:val="num" w:pos="1620"/>
        </w:tabs>
        <w:ind w:left="1627"/>
        <w:rPr>
          <w:rFonts w:ascii="Arial" w:hAnsi="Arial" w:cs="Arial"/>
          <w:snapToGrid w:val="0"/>
          <w:sz w:val="18"/>
          <w:szCs w:val="18"/>
        </w:rPr>
      </w:pPr>
      <w:r w:rsidRPr="001A15C1">
        <w:rPr>
          <w:rFonts w:ascii="Arial" w:hAnsi="Arial" w:cs="Arial"/>
          <w:snapToGrid w:val="0"/>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2A513DD9" w14:textId="77777777" w:rsidR="00D34C7B" w:rsidRPr="001A15C1" w:rsidRDefault="00D34C7B" w:rsidP="001A15C1">
      <w:pPr>
        <w:tabs>
          <w:tab w:val="left" w:pos="720"/>
          <w:tab w:val="left" w:pos="1080"/>
        </w:tabs>
        <w:spacing w:before="40"/>
        <w:ind w:left="2160" w:hanging="270"/>
        <w:rPr>
          <w:rFonts w:ascii="Arial" w:hAnsi="Arial" w:cs="Arial"/>
          <w:snapToGrid w:val="0"/>
          <w:sz w:val="18"/>
          <w:szCs w:val="18"/>
        </w:rPr>
      </w:pPr>
      <w:r w:rsidRPr="001A15C1">
        <w:rPr>
          <w:rFonts w:ascii="Arial" w:hAnsi="Arial" w:cs="Arial"/>
          <w:snapToGrid w:val="0"/>
          <w:sz w:val="18"/>
          <w:szCs w:val="18"/>
        </w:rPr>
        <w:t>a. Foundation and walls.</w:t>
      </w:r>
    </w:p>
    <w:p w14:paraId="09BE6954" w14:textId="77777777" w:rsidR="00D34C7B" w:rsidRPr="001A15C1" w:rsidRDefault="00D34C7B" w:rsidP="001A15C1">
      <w:pPr>
        <w:tabs>
          <w:tab w:val="left" w:pos="720"/>
          <w:tab w:val="left" w:pos="1080"/>
        </w:tabs>
        <w:ind w:left="2160" w:hanging="270"/>
        <w:rPr>
          <w:rFonts w:ascii="Arial" w:hAnsi="Arial" w:cs="Arial"/>
          <w:snapToGrid w:val="0"/>
          <w:sz w:val="18"/>
          <w:szCs w:val="18"/>
        </w:rPr>
      </w:pPr>
      <w:r w:rsidRPr="001A15C1">
        <w:rPr>
          <w:rFonts w:ascii="Arial" w:hAnsi="Arial" w:cs="Arial"/>
          <w:snapToGrid w:val="0"/>
          <w:sz w:val="18"/>
          <w:szCs w:val="18"/>
        </w:rPr>
        <w:t>b. Walls and windows or doors.</w:t>
      </w:r>
    </w:p>
    <w:p w14:paraId="68DB7788" w14:textId="77777777" w:rsidR="00D34C7B" w:rsidRPr="001A15C1" w:rsidRDefault="00D34C7B" w:rsidP="001A15C1">
      <w:pPr>
        <w:tabs>
          <w:tab w:val="left" w:pos="720"/>
          <w:tab w:val="left" w:pos="1080"/>
        </w:tabs>
        <w:ind w:left="2160" w:hanging="270"/>
        <w:rPr>
          <w:rFonts w:ascii="Arial" w:hAnsi="Arial" w:cs="Arial"/>
          <w:snapToGrid w:val="0"/>
          <w:sz w:val="18"/>
          <w:szCs w:val="18"/>
        </w:rPr>
      </w:pPr>
      <w:r w:rsidRPr="001A15C1">
        <w:rPr>
          <w:rFonts w:ascii="Arial" w:hAnsi="Arial" w:cs="Arial"/>
          <w:snapToGrid w:val="0"/>
          <w:sz w:val="18"/>
          <w:szCs w:val="18"/>
        </w:rPr>
        <w:t>c. Different wall systems.</w:t>
      </w:r>
    </w:p>
    <w:p w14:paraId="46858934" w14:textId="77777777" w:rsidR="00D34C7B" w:rsidRPr="001A15C1" w:rsidRDefault="00D34C7B" w:rsidP="001A15C1">
      <w:pPr>
        <w:tabs>
          <w:tab w:val="left" w:pos="720"/>
          <w:tab w:val="left" w:pos="1080"/>
        </w:tabs>
        <w:ind w:left="2160" w:hanging="270"/>
        <w:rPr>
          <w:rFonts w:ascii="Arial" w:hAnsi="Arial" w:cs="Arial"/>
          <w:snapToGrid w:val="0"/>
          <w:sz w:val="18"/>
          <w:szCs w:val="18"/>
        </w:rPr>
      </w:pPr>
      <w:r w:rsidRPr="001A15C1">
        <w:rPr>
          <w:rFonts w:ascii="Arial" w:hAnsi="Arial" w:cs="Arial"/>
          <w:snapToGrid w:val="0"/>
          <w:sz w:val="18"/>
          <w:szCs w:val="18"/>
        </w:rPr>
        <w:t>d. Wall and roof.</w:t>
      </w:r>
    </w:p>
    <w:p w14:paraId="0BED5FD8" w14:textId="77777777" w:rsidR="00D34C7B" w:rsidRPr="001A15C1" w:rsidRDefault="00D34C7B" w:rsidP="001A15C1">
      <w:pPr>
        <w:tabs>
          <w:tab w:val="left" w:pos="720"/>
          <w:tab w:val="left" w:pos="1080"/>
        </w:tabs>
        <w:ind w:left="2160" w:hanging="270"/>
        <w:rPr>
          <w:rFonts w:ascii="Arial" w:hAnsi="Arial" w:cs="Arial"/>
          <w:snapToGrid w:val="0"/>
          <w:sz w:val="18"/>
          <w:szCs w:val="18"/>
        </w:rPr>
      </w:pPr>
      <w:r w:rsidRPr="001A15C1">
        <w:rPr>
          <w:rFonts w:ascii="Arial" w:hAnsi="Arial" w:cs="Arial"/>
          <w:snapToGrid w:val="0"/>
          <w:sz w:val="18"/>
          <w:szCs w:val="18"/>
        </w:rPr>
        <w:t>e. Wall and roof over unconditioned space.</w:t>
      </w:r>
    </w:p>
    <w:p w14:paraId="2C828DAE" w14:textId="77777777" w:rsidR="00D34C7B" w:rsidRPr="001A15C1" w:rsidRDefault="00D34C7B" w:rsidP="001A15C1">
      <w:pPr>
        <w:tabs>
          <w:tab w:val="left" w:pos="720"/>
          <w:tab w:val="left" w:pos="1080"/>
        </w:tabs>
        <w:ind w:left="2160" w:hanging="274"/>
        <w:rPr>
          <w:rFonts w:ascii="Arial" w:hAnsi="Arial" w:cs="Arial"/>
          <w:snapToGrid w:val="0"/>
          <w:sz w:val="18"/>
          <w:szCs w:val="18"/>
        </w:rPr>
      </w:pPr>
      <w:r w:rsidRPr="001A15C1">
        <w:rPr>
          <w:rFonts w:ascii="Arial" w:hAnsi="Arial" w:cs="Arial"/>
          <w:snapToGrid w:val="0"/>
          <w:sz w:val="18"/>
          <w:szCs w:val="18"/>
        </w:rPr>
        <w:t>f. Walls, floor and roof across construction, control and expansion joints.</w:t>
      </w:r>
    </w:p>
    <w:p w14:paraId="27820622" w14:textId="77777777" w:rsidR="00D34C7B" w:rsidRPr="001A15C1" w:rsidRDefault="00D34C7B" w:rsidP="001A15C1">
      <w:pPr>
        <w:tabs>
          <w:tab w:val="left" w:pos="720"/>
          <w:tab w:val="left" w:pos="1080"/>
        </w:tabs>
        <w:spacing w:after="80"/>
        <w:ind w:left="2160" w:hanging="270"/>
        <w:rPr>
          <w:rFonts w:ascii="Arial" w:hAnsi="Arial" w:cs="Arial"/>
          <w:snapToGrid w:val="0"/>
          <w:sz w:val="18"/>
          <w:szCs w:val="18"/>
        </w:rPr>
      </w:pPr>
      <w:r w:rsidRPr="001A15C1">
        <w:rPr>
          <w:rFonts w:ascii="Arial" w:hAnsi="Arial" w:cs="Arial"/>
          <w:snapToGrid w:val="0"/>
          <w:sz w:val="18"/>
          <w:szCs w:val="18"/>
        </w:rPr>
        <w:t>g. Walls, floors and roof to utility, pipe and duct penetrations.</w:t>
      </w:r>
    </w:p>
    <w:p w14:paraId="14A2D0A9" w14:textId="77777777" w:rsidR="00D34C7B" w:rsidRPr="001A15C1" w:rsidRDefault="00D34C7B" w:rsidP="001A15C1">
      <w:pPr>
        <w:tabs>
          <w:tab w:val="left" w:pos="900"/>
        </w:tabs>
        <w:ind w:left="900" w:hanging="900"/>
        <w:rPr>
          <w:rFonts w:ascii="Arial" w:hAnsi="Arial" w:cs="Arial"/>
          <w:snapToGrid w:val="0"/>
          <w:sz w:val="18"/>
          <w:szCs w:val="18"/>
        </w:rPr>
      </w:pPr>
      <w:r w:rsidRPr="001A15C1">
        <w:rPr>
          <w:rFonts w:ascii="Arial" w:hAnsi="Arial" w:cs="Arial"/>
          <w:snapToGrid w:val="0"/>
          <w:sz w:val="18"/>
          <w:szCs w:val="18"/>
        </w:rPr>
        <w:lastRenderedPageBreak/>
        <w:tab/>
        <w:t>1304.3.2 Air barrier penetrations:</w:t>
      </w:r>
    </w:p>
    <w:p w14:paraId="452BAB7A" w14:textId="77777777" w:rsidR="00D34C7B" w:rsidRPr="001A15C1" w:rsidRDefault="00D34C7B" w:rsidP="001A15C1">
      <w:pPr>
        <w:tabs>
          <w:tab w:val="left" w:pos="900"/>
        </w:tabs>
        <w:ind w:left="900" w:hanging="900"/>
        <w:rPr>
          <w:rFonts w:ascii="Arial" w:hAnsi="Arial" w:cs="Arial"/>
          <w:snapToGrid w:val="0"/>
          <w:sz w:val="18"/>
          <w:szCs w:val="18"/>
        </w:rPr>
      </w:pPr>
      <w:r w:rsidRPr="001A15C1">
        <w:rPr>
          <w:rFonts w:ascii="Arial" w:hAnsi="Arial" w:cs="Arial"/>
          <w:snapToGrid w:val="0"/>
          <w:sz w:val="18"/>
          <w:szCs w:val="18"/>
        </w:rPr>
        <w:tab/>
        <w:t>All penetrations of the air barrier and paths of air infiltration/exfiltration shall be made airtight.</w:t>
      </w:r>
    </w:p>
    <w:p w14:paraId="375E371F" w14:textId="77777777" w:rsidR="00D34C7B" w:rsidRPr="001A15C1" w:rsidRDefault="00D34C7B" w:rsidP="001A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347564E6" w14:textId="77777777" w:rsidR="00D34C7B" w:rsidRPr="001A15C1" w:rsidRDefault="00D34C7B" w:rsidP="001A15C1">
      <w:pPr>
        <w:numPr>
          <w:ilvl w:val="1"/>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46" w:hanging="446"/>
        <w:rPr>
          <w:rFonts w:ascii="Arial" w:hAnsi="Arial" w:cs="Arial"/>
          <w:sz w:val="18"/>
          <w:szCs w:val="18"/>
        </w:rPr>
      </w:pPr>
      <w:r w:rsidRPr="001A15C1">
        <w:rPr>
          <w:rFonts w:ascii="Arial" w:hAnsi="Arial" w:cs="Arial"/>
          <w:sz w:val="18"/>
          <w:szCs w:val="18"/>
        </w:rPr>
        <w:t>REFERENCES</w:t>
      </w:r>
    </w:p>
    <w:p w14:paraId="16AC8DB8" w14:textId="77777777" w:rsidR="00D34C7B" w:rsidRPr="001A15C1" w:rsidRDefault="00D34C7B" w:rsidP="001A15C1">
      <w:pPr>
        <w:pStyle w:val="1stindent"/>
        <w:numPr>
          <w:ilvl w:val="0"/>
          <w:numId w:val="6"/>
        </w:numPr>
        <w:tabs>
          <w:tab w:val="left" w:pos="0"/>
          <w:tab w:val="left" w:pos="45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1A15C1">
        <w:rPr>
          <w:rFonts w:ascii="Arial" w:hAnsi="Arial" w:cs="Arial"/>
          <w:sz w:val="18"/>
          <w:szCs w:val="18"/>
        </w:rPr>
        <w:t>The following standards and publications are applicable to the extent referenced in the text.  The most recent version of these standards is implied unless otherwise stated.</w:t>
      </w:r>
    </w:p>
    <w:p w14:paraId="74C58E3A" w14:textId="77777777" w:rsidR="00D34C7B" w:rsidRPr="001A15C1" w:rsidRDefault="00D34C7B" w:rsidP="001A15C1">
      <w:pPr>
        <w:pStyle w:val="1stindent"/>
        <w:numPr>
          <w:ilvl w:val="0"/>
          <w:numId w:val="6"/>
        </w:numPr>
        <w:tabs>
          <w:tab w:val="left" w:pos="0"/>
          <w:tab w:val="left" w:pos="45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American Society for Testing and Materials (ASTM)</w:t>
      </w:r>
    </w:p>
    <w:p w14:paraId="59EE44B9"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C 836</w:t>
      </w:r>
      <w:r w:rsidRPr="001A15C1">
        <w:rPr>
          <w:rFonts w:ascii="Arial" w:hAnsi="Arial" w:cs="Arial"/>
          <w:sz w:val="18"/>
          <w:szCs w:val="18"/>
        </w:rPr>
        <w:tab/>
        <w:t>Standard Specification for High Solids, Cold Liquid-Applied Elastomeric Waterproofing Membrane for Use with Separate Wearing Course</w:t>
      </w:r>
    </w:p>
    <w:p w14:paraId="24CF5E93"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D 412</w:t>
      </w:r>
      <w:r w:rsidRPr="001A15C1">
        <w:rPr>
          <w:rFonts w:ascii="Arial" w:hAnsi="Arial" w:cs="Arial"/>
          <w:sz w:val="18"/>
          <w:szCs w:val="18"/>
        </w:rPr>
        <w:tab/>
        <w:t>Standard Test Methods for Rubber Properties in Tension</w:t>
      </w:r>
    </w:p>
    <w:p w14:paraId="426C006C" w14:textId="77777777" w:rsidR="00D34C7B" w:rsidRPr="001A15C1" w:rsidRDefault="00D34C7B" w:rsidP="00946CC8">
      <w:pPr>
        <w:numPr>
          <w:ilvl w:val="0"/>
          <w:numId w:val="30"/>
        </w:numPr>
        <w:tabs>
          <w:tab w:val="clear" w:pos="360"/>
          <w:tab w:val="num" w:pos="1620"/>
          <w:tab w:val="left" w:pos="2520"/>
        </w:tabs>
        <w:spacing w:before="40"/>
        <w:ind w:left="2790" w:hanging="1530"/>
        <w:rPr>
          <w:rFonts w:ascii="Arial" w:hAnsi="Arial" w:cs="Arial"/>
          <w:sz w:val="18"/>
          <w:szCs w:val="18"/>
        </w:rPr>
      </w:pPr>
      <w:r w:rsidRPr="001A15C1">
        <w:rPr>
          <w:rFonts w:ascii="Arial" w:hAnsi="Arial" w:cs="Arial"/>
          <w:sz w:val="18"/>
          <w:szCs w:val="18"/>
        </w:rPr>
        <w:t>D 903</w:t>
      </w:r>
      <w:r w:rsidRPr="001A15C1">
        <w:rPr>
          <w:rFonts w:ascii="Arial" w:hAnsi="Arial" w:cs="Arial"/>
          <w:sz w:val="18"/>
          <w:szCs w:val="18"/>
        </w:rPr>
        <w:tab/>
        <w:t>Standard Test Method for Peel or Stripping Strength of Adhesive Bonds</w:t>
      </w:r>
    </w:p>
    <w:p w14:paraId="445912F7" w14:textId="77777777" w:rsidR="00D34C7B" w:rsidRPr="001A15C1" w:rsidRDefault="00D34C7B" w:rsidP="00946CC8">
      <w:pPr>
        <w:numPr>
          <w:ilvl w:val="0"/>
          <w:numId w:val="30"/>
        </w:numPr>
        <w:tabs>
          <w:tab w:val="clear" w:pos="360"/>
          <w:tab w:val="num" w:pos="1620"/>
          <w:tab w:val="left" w:pos="2520"/>
        </w:tabs>
        <w:spacing w:before="40"/>
        <w:ind w:left="2790" w:hanging="1530"/>
        <w:rPr>
          <w:rFonts w:ascii="Arial" w:hAnsi="Arial" w:cs="Arial"/>
          <w:sz w:val="18"/>
          <w:szCs w:val="18"/>
        </w:rPr>
      </w:pPr>
      <w:r w:rsidRPr="001A15C1">
        <w:rPr>
          <w:rFonts w:ascii="Arial" w:hAnsi="Arial" w:cs="Arial"/>
          <w:sz w:val="18"/>
          <w:szCs w:val="18"/>
        </w:rPr>
        <w:t>D 1644</w:t>
      </w:r>
      <w:r w:rsidRPr="001A15C1">
        <w:rPr>
          <w:rFonts w:ascii="Arial" w:hAnsi="Arial" w:cs="Arial"/>
          <w:sz w:val="18"/>
          <w:szCs w:val="18"/>
        </w:rPr>
        <w:tab/>
        <w:t>Test Methods for Non-volatile Content of Varnishes</w:t>
      </w:r>
    </w:p>
    <w:p w14:paraId="28395E81" w14:textId="77777777" w:rsidR="00D34C7B" w:rsidRPr="001A15C1" w:rsidRDefault="00D34C7B" w:rsidP="00946CC8">
      <w:pPr>
        <w:numPr>
          <w:ilvl w:val="0"/>
          <w:numId w:val="30"/>
        </w:numPr>
        <w:tabs>
          <w:tab w:val="clear" w:pos="360"/>
          <w:tab w:val="num" w:pos="1620"/>
          <w:tab w:val="left" w:pos="2520"/>
        </w:tabs>
        <w:spacing w:before="40"/>
        <w:ind w:left="2790" w:hanging="1530"/>
        <w:rPr>
          <w:rFonts w:ascii="Arial" w:hAnsi="Arial" w:cs="Arial"/>
          <w:sz w:val="18"/>
          <w:szCs w:val="18"/>
        </w:rPr>
      </w:pPr>
      <w:r w:rsidRPr="001A15C1">
        <w:rPr>
          <w:rFonts w:ascii="Arial" w:hAnsi="Arial" w:cs="Arial"/>
          <w:sz w:val="18"/>
          <w:szCs w:val="18"/>
        </w:rPr>
        <w:t>D 1970</w:t>
      </w:r>
      <w:r w:rsidRPr="001A15C1">
        <w:rPr>
          <w:rFonts w:ascii="Arial" w:hAnsi="Arial" w:cs="Arial"/>
          <w:sz w:val="18"/>
          <w:szCs w:val="18"/>
        </w:rPr>
        <w:tab/>
        <w:t>Standard Specification for Self-Adhering Polymer Modified Bituminous Sheet Materials Used as Steep Roofing Underlayment for Ice Dam Protection</w:t>
      </w:r>
    </w:p>
    <w:p w14:paraId="3BEB4D5C"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D 4541</w:t>
      </w:r>
      <w:r w:rsidRPr="001A15C1">
        <w:rPr>
          <w:rFonts w:ascii="Arial" w:hAnsi="Arial" w:cs="Arial"/>
          <w:sz w:val="18"/>
          <w:szCs w:val="18"/>
        </w:rPr>
        <w:tab/>
        <w:t>Standard Test Method for Pull-Off Strength of Coatings Using Portable Adhesion Testers</w:t>
      </w:r>
    </w:p>
    <w:p w14:paraId="4D039BBC"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D 3767</w:t>
      </w:r>
      <w:r w:rsidRPr="001A15C1">
        <w:rPr>
          <w:rFonts w:ascii="Arial" w:hAnsi="Arial" w:cs="Arial"/>
          <w:sz w:val="18"/>
          <w:szCs w:val="18"/>
        </w:rPr>
        <w:tab/>
        <w:t>Standard Practice for Rubber - Measurements of Dimensions</w:t>
      </w:r>
    </w:p>
    <w:p w14:paraId="1E7A68EB"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E 96</w:t>
      </w:r>
      <w:r w:rsidRPr="001A15C1">
        <w:rPr>
          <w:rFonts w:ascii="Arial" w:hAnsi="Arial" w:cs="Arial"/>
          <w:sz w:val="18"/>
          <w:szCs w:val="18"/>
        </w:rPr>
        <w:tab/>
        <w:t>Test Methods for Water Vapor Transmission of Materials</w:t>
      </w:r>
    </w:p>
    <w:p w14:paraId="5917CF3E"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E 283</w:t>
      </w:r>
      <w:r w:rsidRPr="001A15C1">
        <w:rPr>
          <w:rFonts w:ascii="Arial" w:hAnsi="Arial" w:cs="Arial"/>
          <w:sz w:val="18"/>
          <w:szCs w:val="18"/>
        </w:rPr>
        <w:tab/>
        <w:t>Standard Test Method for Determining the Rate of Air Leakage Through Exterior Windows, Curtain Walls, and Doors Under Specified Pressure Differences Across the Specimen</w:t>
      </w:r>
    </w:p>
    <w:p w14:paraId="01766F7E" w14:textId="77777777" w:rsidR="00D34C7B" w:rsidRPr="001A15C1"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hAnsi="Arial" w:cs="Arial"/>
          <w:sz w:val="18"/>
          <w:szCs w:val="18"/>
        </w:rPr>
      </w:pPr>
      <w:r w:rsidRPr="001A15C1">
        <w:rPr>
          <w:rFonts w:ascii="Arial" w:hAnsi="Arial" w:cs="Arial"/>
          <w:sz w:val="18"/>
          <w:szCs w:val="18"/>
        </w:rPr>
        <w:t>E 2178</w:t>
      </w:r>
      <w:r w:rsidRPr="001A15C1">
        <w:rPr>
          <w:rFonts w:ascii="Arial" w:hAnsi="Arial" w:cs="Arial"/>
          <w:sz w:val="18"/>
          <w:szCs w:val="18"/>
        </w:rPr>
        <w:tab/>
        <w:t xml:space="preserve">Standard Test Method for Air </w:t>
      </w:r>
      <w:proofErr w:type="spellStart"/>
      <w:r w:rsidRPr="001A15C1">
        <w:rPr>
          <w:rFonts w:ascii="Arial" w:hAnsi="Arial" w:cs="Arial"/>
          <w:sz w:val="18"/>
          <w:szCs w:val="18"/>
        </w:rPr>
        <w:t>Permeance</w:t>
      </w:r>
      <w:proofErr w:type="spellEnd"/>
      <w:r w:rsidRPr="001A15C1">
        <w:rPr>
          <w:rFonts w:ascii="Arial" w:hAnsi="Arial" w:cs="Arial"/>
          <w:sz w:val="18"/>
          <w:szCs w:val="18"/>
        </w:rPr>
        <w:t xml:space="preserve"> of Building Materials</w:t>
      </w:r>
    </w:p>
    <w:p w14:paraId="379FF2D1" w14:textId="77777777" w:rsidR="00D34C7B" w:rsidRPr="00946CC8" w:rsidRDefault="00D34C7B" w:rsidP="00946CC8">
      <w:pPr>
        <w:pStyle w:val="1stindent"/>
        <w:numPr>
          <w:ilvl w:val="0"/>
          <w:numId w:val="30"/>
        </w:numPr>
        <w:tabs>
          <w:tab w:val="clear" w:pos="360"/>
          <w:tab w:val="clear" w:pos="1080"/>
          <w:tab w:val="num" w:pos="1620"/>
          <w:tab w:val="left" w:pos="2520"/>
        </w:tabs>
        <w:spacing w:before="40" w:after="0"/>
        <w:ind w:left="2790" w:hanging="1530"/>
        <w:rPr>
          <w:rFonts w:ascii="Arial" w:eastAsia="Arial Unicode MS" w:hAnsi="Arial" w:cs="Arial"/>
          <w:color w:val="000000"/>
          <w:sz w:val="18"/>
          <w:szCs w:val="18"/>
        </w:rPr>
      </w:pPr>
      <w:r w:rsidRPr="001A15C1">
        <w:rPr>
          <w:rFonts w:ascii="Arial" w:hAnsi="Arial" w:cs="Arial"/>
          <w:sz w:val="18"/>
          <w:szCs w:val="18"/>
        </w:rPr>
        <w:t>E2357</w:t>
      </w:r>
      <w:r w:rsidRPr="001A15C1">
        <w:rPr>
          <w:rFonts w:ascii="Arial" w:hAnsi="Arial" w:cs="Arial"/>
          <w:sz w:val="18"/>
          <w:szCs w:val="18"/>
        </w:rPr>
        <w:tab/>
        <w:t>Standard Test Method for Determining Air Leakage of Air Barrier Assemblies</w:t>
      </w:r>
    </w:p>
    <w:p w14:paraId="50C6EACF" w14:textId="77777777" w:rsidR="00946CC8" w:rsidRPr="001A15C1" w:rsidRDefault="00946CC8" w:rsidP="00946CC8">
      <w:pPr>
        <w:pStyle w:val="1stindent"/>
        <w:tabs>
          <w:tab w:val="clear" w:pos="1080"/>
          <w:tab w:val="left" w:pos="1530"/>
          <w:tab w:val="left" w:pos="2520"/>
        </w:tabs>
        <w:spacing w:before="40" w:after="0"/>
        <w:ind w:left="2520" w:firstLine="0"/>
        <w:rPr>
          <w:rFonts w:ascii="Arial" w:eastAsia="Arial Unicode MS" w:hAnsi="Arial" w:cs="Arial"/>
          <w:color w:val="000000"/>
          <w:sz w:val="18"/>
          <w:szCs w:val="18"/>
        </w:rPr>
      </w:pPr>
    </w:p>
    <w:p w14:paraId="0E32FEB1" w14:textId="77777777" w:rsidR="00D34C7B" w:rsidRPr="001A15C1" w:rsidRDefault="00D34C7B" w:rsidP="00946CC8">
      <w:pPr>
        <w:pStyle w:val="Partsections"/>
        <w:keepNext w:val="0"/>
        <w:numPr>
          <w:ilvl w:val="1"/>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450" w:hanging="450"/>
        <w:rPr>
          <w:rFonts w:ascii="Arial" w:hAnsi="Arial" w:cs="Arial"/>
          <w:b w:val="0"/>
          <w:bCs w:val="0"/>
          <w:sz w:val="18"/>
          <w:szCs w:val="18"/>
        </w:rPr>
      </w:pPr>
      <w:r w:rsidRPr="001A15C1">
        <w:rPr>
          <w:rFonts w:ascii="Arial" w:hAnsi="Arial" w:cs="Arial"/>
          <w:b w:val="0"/>
          <w:bCs w:val="0"/>
          <w:sz w:val="18"/>
          <w:szCs w:val="18"/>
        </w:rPr>
        <w:t>SUBMITTALS</w:t>
      </w:r>
    </w:p>
    <w:p w14:paraId="193EBDA8" w14:textId="77777777" w:rsidR="00D34C7B" w:rsidRPr="001A15C1" w:rsidRDefault="00D34C7B" w:rsidP="00946CC8">
      <w:pPr>
        <w:pStyle w:val="1stindent"/>
        <w:numPr>
          <w:ilvl w:val="0"/>
          <w:numId w:val="7"/>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1A15C1">
        <w:rPr>
          <w:rFonts w:ascii="Arial" w:hAnsi="Arial" w:cs="Arial"/>
          <w:sz w:val="18"/>
          <w:szCs w:val="18"/>
        </w:rPr>
        <w:t>Product Data:  Submit manufacturer’s product data, installation instructions, use limitations and substrate preparation recommendations.</w:t>
      </w:r>
    </w:p>
    <w:p w14:paraId="16FE9340" w14:textId="77777777" w:rsidR="00D34C7B" w:rsidRPr="001A15C1" w:rsidRDefault="00D34C7B" w:rsidP="00946CC8">
      <w:pPr>
        <w:pStyle w:val="1stindent"/>
        <w:numPr>
          <w:ilvl w:val="0"/>
          <w:numId w:val="7"/>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4"/>
        <w:rPr>
          <w:rFonts w:ascii="Arial" w:hAnsi="Arial" w:cs="Arial"/>
          <w:sz w:val="18"/>
          <w:szCs w:val="18"/>
        </w:rPr>
      </w:pPr>
      <w:r w:rsidRPr="001A15C1">
        <w:rPr>
          <w:rFonts w:ascii="Arial" w:hAnsi="Arial" w:cs="Arial"/>
          <w:sz w:val="18"/>
          <w:szCs w:val="18"/>
        </w:rPr>
        <w:t>Shop drawings showing locations and extent of air and vapor barrier system including details for terminations flashings, penetrations, window and door openings and treatment of substrate joints and cracks.</w:t>
      </w:r>
    </w:p>
    <w:p w14:paraId="3F63C116" w14:textId="77777777" w:rsidR="00D34C7B" w:rsidRPr="001A15C1" w:rsidRDefault="00D34C7B" w:rsidP="00946CC8">
      <w:pPr>
        <w:pStyle w:val="1stindent"/>
        <w:numPr>
          <w:ilvl w:val="0"/>
          <w:numId w:val="7"/>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4"/>
        <w:rPr>
          <w:rFonts w:ascii="Arial" w:hAnsi="Arial" w:cs="Arial"/>
          <w:sz w:val="18"/>
          <w:szCs w:val="18"/>
        </w:rPr>
      </w:pPr>
      <w:r w:rsidRPr="001A15C1">
        <w:rPr>
          <w:rFonts w:ascii="Arial" w:hAnsi="Arial" w:cs="Arial"/>
          <w:sz w:val="18"/>
          <w:szCs w:val="18"/>
        </w:rPr>
        <w:t>Written documentation demonstrating installers qualifications under the "Quality Assurance" article including reference projects of a similar scope.</w:t>
      </w:r>
    </w:p>
    <w:p w14:paraId="70F343BA" w14:textId="77777777" w:rsidR="00D34C7B" w:rsidRPr="001A15C1" w:rsidRDefault="00D34C7B" w:rsidP="00946CC8">
      <w:pPr>
        <w:pStyle w:val="1stindent"/>
        <w:numPr>
          <w:ilvl w:val="0"/>
          <w:numId w:val="7"/>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4"/>
        <w:rPr>
          <w:rFonts w:ascii="Arial" w:hAnsi="Arial" w:cs="Arial"/>
          <w:sz w:val="18"/>
          <w:szCs w:val="18"/>
        </w:rPr>
      </w:pPr>
      <w:r w:rsidRPr="001A15C1">
        <w:rPr>
          <w:rFonts w:ascii="Arial" w:hAnsi="Arial" w:cs="Arial"/>
          <w:sz w:val="18"/>
          <w:szCs w:val="18"/>
        </w:rPr>
        <w:t>Samples:      Submit representative samples of the following for approval:</w:t>
      </w:r>
    </w:p>
    <w:p w14:paraId="3F7A3580" w14:textId="77777777" w:rsidR="00D34C7B" w:rsidRPr="001A15C1" w:rsidRDefault="00D34C7B" w:rsidP="00946CC8">
      <w:pPr>
        <w:pStyle w:val="1stindent"/>
        <w:numPr>
          <w:ilvl w:val="0"/>
          <w:numId w:val="8"/>
        </w:numPr>
        <w:tabs>
          <w:tab w:val="clear" w:pos="144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Fluid applied air barrier membrane</w:t>
      </w:r>
    </w:p>
    <w:p w14:paraId="4E633DF3" w14:textId="77777777" w:rsidR="00D34C7B" w:rsidRPr="001A15C1" w:rsidRDefault="00D34C7B" w:rsidP="00946CC8">
      <w:pPr>
        <w:pStyle w:val="1stindent"/>
        <w:numPr>
          <w:ilvl w:val="0"/>
          <w:numId w:val="8"/>
        </w:numPr>
        <w:tabs>
          <w:tab w:val="clear" w:pos="144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Transition Membrane</w:t>
      </w:r>
    </w:p>
    <w:p w14:paraId="504C73EF" w14:textId="77777777" w:rsidR="00D34C7B" w:rsidRPr="001A15C1" w:rsidRDefault="00D34C7B" w:rsidP="00946CC8">
      <w:pPr>
        <w:pStyle w:val="1stindent"/>
        <w:numPr>
          <w:ilvl w:val="0"/>
          <w:numId w:val="8"/>
        </w:numPr>
        <w:tabs>
          <w:tab w:val="clear" w:pos="144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ind w:left="1620"/>
        <w:rPr>
          <w:rFonts w:ascii="Arial" w:hAnsi="Arial" w:cs="Arial"/>
          <w:sz w:val="18"/>
          <w:szCs w:val="18"/>
        </w:rPr>
      </w:pPr>
      <w:r w:rsidRPr="001A15C1">
        <w:rPr>
          <w:rFonts w:ascii="Arial" w:hAnsi="Arial" w:cs="Arial"/>
          <w:sz w:val="18"/>
          <w:szCs w:val="18"/>
        </w:rPr>
        <w:t>Through Wall Flashing</w:t>
      </w:r>
    </w:p>
    <w:p w14:paraId="20087DCE" w14:textId="77777777" w:rsidR="00D34C7B" w:rsidRPr="001A15C1" w:rsidRDefault="00D34C7B" w:rsidP="00946CC8">
      <w:pPr>
        <w:numPr>
          <w:ilvl w:val="0"/>
          <w:numId w:val="7"/>
        </w:num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hanging="630"/>
        <w:rPr>
          <w:rFonts w:ascii="Arial" w:hAnsi="Arial" w:cs="Arial"/>
          <w:sz w:val="18"/>
          <w:szCs w:val="18"/>
        </w:rPr>
      </w:pPr>
      <w:r w:rsidRPr="001A15C1">
        <w:rPr>
          <w:rFonts w:ascii="Arial" w:hAnsi="Arial" w:cs="Arial"/>
          <w:sz w:val="18"/>
          <w:szCs w:val="18"/>
        </w:rPr>
        <w:t>Warranty:     Submit a sample warranty identifying the terms and conditions stated in Section 1.09.</w:t>
      </w:r>
    </w:p>
    <w:p w14:paraId="00CF037C" w14:textId="77777777" w:rsidR="00D34C7B" w:rsidRPr="001A15C1" w:rsidRDefault="00D34C7B" w:rsidP="001A15C1">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cs="Arial"/>
          <w:sz w:val="18"/>
          <w:szCs w:val="18"/>
        </w:rPr>
      </w:pPr>
    </w:p>
    <w:p w14:paraId="20C54FA4" w14:textId="77777777" w:rsidR="00D34C7B" w:rsidRPr="001A15C1" w:rsidRDefault="00D34C7B" w:rsidP="00946CC8">
      <w:pPr>
        <w:numPr>
          <w:ilvl w:val="1"/>
          <w:numId w:val="31"/>
        </w:num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46" w:hanging="446"/>
        <w:rPr>
          <w:rFonts w:ascii="Arial" w:hAnsi="Arial" w:cs="Arial"/>
          <w:sz w:val="18"/>
          <w:szCs w:val="18"/>
        </w:rPr>
      </w:pPr>
      <w:r w:rsidRPr="001A15C1">
        <w:rPr>
          <w:rFonts w:ascii="Arial" w:hAnsi="Arial" w:cs="Arial"/>
          <w:sz w:val="18"/>
          <w:szCs w:val="18"/>
        </w:rPr>
        <w:t>QUALITY ASSURANCE</w:t>
      </w:r>
    </w:p>
    <w:p w14:paraId="58FCD5C4" w14:textId="77777777" w:rsidR="00D34C7B" w:rsidRPr="001A15C1" w:rsidRDefault="00D34C7B" w:rsidP="00946CC8">
      <w:pPr>
        <w:pStyle w:val="1stindent"/>
        <w:numPr>
          <w:ilvl w:val="0"/>
          <w:numId w:val="9"/>
        </w:numPr>
        <w:tabs>
          <w:tab w:val="left" w:pos="0"/>
          <w:tab w:val="left" w:pos="81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1A15C1">
        <w:rPr>
          <w:rFonts w:ascii="Arial" w:hAnsi="Arial" w:cs="Arial"/>
          <w:sz w:val="18"/>
          <w:szCs w:val="18"/>
        </w:rPr>
        <w:t xml:space="preserve">Manufacturer:  Air and vapor barrier systems shall be manufactured and marketed by a firm with a minimum of 20 </w:t>
      </w:r>
      <w:proofErr w:type="spellStart"/>
      <w:proofErr w:type="gramStart"/>
      <w:r w:rsidRPr="001A15C1">
        <w:rPr>
          <w:rFonts w:ascii="Arial" w:hAnsi="Arial" w:cs="Arial"/>
          <w:sz w:val="18"/>
          <w:szCs w:val="18"/>
        </w:rPr>
        <w:t>years</w:t>
      </w:r>
      <w:proofErr w:type="gramEnd"/>
      <w:r w:rsidRPr="001A15C1">
        <w:rPr>
          <w:rFonts w:ascii="Arial" w:hAnsi="Arial" w:cs="Arial"/>
          <w:sz w:val="18"/>
          <w:szCs w:val="18"/>
        </w:rPr>
        <w:t xml:space="preserve"> experience</w:t>
      </w:r>
      <w:proofErr w:type="spellEnd"/>
      <w:r w:rsidRPr="001A15C1">
        <w:rPr>
          <w:rFonts w:ascii="Arial" w:hAnsi="Arial" w:cs="Arial"/>
          <w:sz w:val="18"/>
          <w:szCs w:val="18"/>
        </w:rPr>
        <w:t xml:space="preserve"> in the production and sales of waterproofing and air barrier products.  Manufacturers proposed for use, but not named in these specifications shall submit evidence of ability to meet all requirements specified, and include a list of projects of similar design and complexity completed within the past five years.</w:t>
      </w:r>
    </w:p>
    <w:p w14:paraId="76A19A6A" w14:textId="77777777" w:rsidR="00D34C7B" w:rsidRPr="001A15C1" w:rsidRDefault="00D34C7B" w:rsidP="00946CC8">
      <w:pPr>
        <w:pStyle w:val="1stindent"/>
        <w:numPr>
          <w:ilvl w:val="0"/>
          <w:numId w:val="9"/>
        </w:numPr>
        <w:tabs>
          <w:tab w:val="left" w:pos="0"/>
          <w:tab w:val="left" w:pos="81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Installer:  The installer shall demonstrate qualifications to perform the work of this Section by submitting the following:</w:t>
      </w:r>
    </w:p>
    <w:p w14:paraId="30ADC906" w14:textId="77777777" w:rsidR="00D34C7B" w:rsidRPr="001A15C1" w:rsidRDefault="00D34C7B" w:rsidP="00946CC8">
      <w:pPr>
        <w:pStyle w:val="1stindent"/>
        <w:numPr>
          <w:ilvl w:val="0"/>
          <w:numId w:val="1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List of at least three (3) projects contracted within the past five (5) years of similar scope and complexity to this project carried out by the firm and site supervisor.</w:t>
      </w:r>
    </w:p>
    <w:p w14:paraId="1605B00B" w14:textId="77777777" w:rsidR="00D34C7B" w:rsidRPr="001A15C1" w:rsidRDefault="00D34C7B" w:rsidP="00946CC8">
      <w:pPr>
        <w:pStyle w:val="1stindent"/>
        <w:numPr>
          <w:ilvl w:val="0"/>
          <w:numId w:val="1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ind w:left="1620"/>
        <w:rPr>
          <w:rFonts w:ascii="Arial" w:hAnsi="Arial" w:cs="Arial"/>
          <w:sz w:val="18"/>
          <w:szCs w:val="18"/>
        </w:rPr>
      </w:pPr>
      <w:r w:rsidRPr="001A15C1">
        <w:rPr>
          <w:rFonts w:ascii="Arial" w:hAnsi="Arial" w:cs="Arial"/>
          <w:sz w:val="18"/>
          <w:szCs w:val="18"/>
        </w:rPr>
        <w:t xml:space="preserve">Installer must show evidence of adequate equipment and trained field personnel to successfully complete the project in a timely manner. </w:t>
      </w:r>
    </w:p>
    <w:p w14:paraId="733F46B2" w14:textId="77777777" w:rsidR="00D34C7B" w:rsidRPr="001A15C1" w:rsidRDefault="00D34C7B" w:rsidP="00946CC8">
      <w:pPr>
        <w:pStyle w:val="1stindent"/>
        <w:numPr>
          <w:ilvl w:val="0"/>
          <w:numId w:val="9"/>
        </w:numPr>
        <w:tabs>
          <w:tab w:val="left" w:pos="0"/>
          <w:tab w:val="left" w:pos="45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 xml:space="preserve">Materials:  Fluid applied air and vapor barrier material shall be </w:t>
      </w:r>
      <w:proofErr w:type="gramStart"/>
      <w:r w:rsidRPr="001A15C1">
        <w:rPr>
          <w:rFonts w:ascii="Arial" w:hAnsi="Arial" w:cs="Arial"/>
          <w:sz w:val="18"/>
          <w:szCs w:val="18"/>
        </w:rPr>
        <w:t>two part</w:t>
      </w:r>
      <w:proofErr w:type="gramEnd"/>
      <w:r w:rsidRPr="001A15C1">
        <w:rPr>
          <w:rFonts w:ascii="Arial" w:hAnsi="Arial" w:cs="Arial"/>
          <w:sz w:val="18"/>
          <w:szCs w:val="18"/>
        </w:rPr>
        <w:t xml:space="preserve"> synthetic rubber based systems free of solvents, isocyanates and bitumen.  For each type of material required for the work of this section, provide primary materials that are the products of one manufacturer.</w:t>
      </w:r>
    </w:p>
    <w:p w14:paraId="5D881D6A" w14:textId="77777777" w:rsidR="00D34C7B" w:rsidRPr="001A15C1" w:rsidRDefault="00D34C7B" w:rsidP="00946CC8">
      <w:pPr>
        <w:pStyle w:val="1stindent"/>
        <w:numPr>
          <w:ilvl w:val="0"/>
          <w:numId w:val="9"/>
        </w:numPr>
        <w:tabs>
          <w:tab w:val="left" w:pos="0"/>
          <w:tab w:val="left" w:pos="45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Pre-Installation Conference:  A pre-installation conference shall be held prior to commencement of field operations to establish procedures to maintain optimum working conditions and to coordinate this work with related and adjacent work.  Agenda for meeting shall include but not be limited to the following:</w:t>
      </w:r>
    </w:p>
    <w:p w14:paraId="49DD43FF" w14:textId="77777777" w:rsidR="00D34C7B" w:rsidRPr="001A15C1" w:rsidRDefault="00D34C7B" w:rsidP="00946CC8">
      <w:pPr>
        <w:pStyle w:val="1stindent"/>
        <w:numPr>
          <w:ilvl w:val="0"/>
          <w:numId w:val="11"/>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Review of submittals.</w:t>
      </w:r>
    </w:p>
    <w:p w14:paraId="48867B55" w14:textId="77777777" w:rsidR="00D34C7B" w:rsidRPr="001A15C1" w:rsidRDefault="00D34C7B" w:rsidP="00946CC8">
      <w:pPr>
        <w:pStyle w:val="1stindent"/>
        <w:numPr>
          <w:ilvl w:val="0"/>
          <w:numId w:val="11"/>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Review of surface preparation, minimum curing period and installation procedures.</w:t>
      </w:r>
    </w:p>
    <w:p w14:paraId="6A3642B8" w14:textId="77777777" w:rsidR="00D34C7B" w:rsidRPr="001A15C1" w:rsidRDefault="00D34C7B" w:rsidP="00946CC8">
      <w:pPr>
        <w:pStyle w:val="1stindent"/>
        <w:numPr>
          <w:ilvl w:val="0"/>
          <w:numId w:val="11"/>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Review of special details and flashings.</w:t>
      </w:r>
    </w:p>
    <w:p w14:paraId="3EAA7AB0" w14:textId="77777777" w:rsidR="00D34C7B" w:rsidRPr="001A15C1" w:rsidRDefault="00D34C7B" w:rsidP="00946CC8">
      <w:pPr>
        <w:pStyle w:val="1stindent"/>
        <w:numPr>
          <w:ilvl w:val="0"/>
          <w:numId w:val="11"/>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Sequence of construction, responsibilities and schedule for subsequent operations.</w:t>
      </w:r>
    </w:p>
    <w:p w14:paraId="2D3196B8" w14:textId="77777777" w:rsidR="00D34C7B" w:rsidRPr="001A15C1" w:rsidRDefault="00D34C7B" w:rsidP="00946CC8">
      <w:pPr>
        <w:pStyle w:val="1stindent"/>
        <w:numPr>
          <w:ilvl w:val="0"/>
          <w:numId w:val="11"/>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Review of mock-up requirements.</w:t>
      </w:r>
    </w:p>
    <w:p w14:paraId="626FD015" w14:textId="77777777" w:rsidR="00D34C7B" w:rsidRPr="001A15C1" w:rsidRDefault="00D34C7B" w:rsidP="00946CC8">
      <w:pPr>
        <w:pStyle w:val="1stindent"/>
        <w:numPr>
          <w:ilvl w:val="0"/>
          <w:numId w:val="11"/>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 xml:space="preserve">Review of inspection, testing, protection and repair procedures. </w:t>
      </w:r>
    </w:p>
    <w:p w14:paraId="768E9B27" w14:textId="77777777" w:rsidR="00D34C7B" w:rsidRPr="001A15C1" w:rsidRDefault="00D34C7B" w:rsidP="00946CC8">
      <w:pPr>
        <w:pStyle w:val="1stindent"/>
        <w:numPr>
          <w:ilvl w:val="0"/>
          <w:numId w:val="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hanging="630"/>
        <w:rPr>
          <w:rFonts w:ascii="Arial" w:hAnsi="Arial" w:cs="Arial"/>
          <w:sz w:val="18"/>
          <w:szCs w:val="18"/>
        </w:rPr>
      </w:pPr>
      <w:r w:rsidRPr="001A15C1">
        <w:rPr>
          <w:rFonts w:ascii="Arial" w:hAnsi="Arial" w:cs="Arial"/>
          <w:sz w:val="18"/>
          <w:szCs w:val="18"/>
        </w:rPr>
        <w:t>Mock-up:</w:t>
      </w:r>
    </w:p>
    <w:p w14:paraId="57E32C17" w14:textId="77777777" w:rsidR="00D34C7B" w:rsidRPr="001A15C1" w:rsidRDefault="00D34C7B" w:rsidP="00946CC8">
      <w:pPr>
        <w:pStyle w:val="1stindent"/>
        <w:numPr>
          <w:ilvl w:val="0"/>
          <w:numId w:val="12"/>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Prior to installation of the air and vapor barrier system a field-constructed mock-up shall be provided under the provisions of Section [01340 – Shop Drawings, Product Data, Samples and Mock-ups] to verify details and tie-ins and to demonstrate the required quality of materials and installation.</w:t>
      </w:r>
    </w:p>
    <w:p w14:paraId="411F5130" w14:textId="77777777" w:rsidR="00D34C7B" w:rsidRPr="001A15C1" w:rsidRDefault="00D34C7B" w:rsidP="00946CC8">
      <w:pPr>
        <w:pStyle w:val="1stindent"/>
        <w:numPr>
          <w:ilvl w:val="0"/>
          <w:numId w:val="12"/>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ind w:left="1620"/>
        <w:rPr>
          <w:rFonts w:ascii="Arial" w:hAnsi="Arial" w:cs="Arial"/>
          <w:sz w:val="18"/>
          <w:szCs w:val="18"/>
        </w:rPr>
      </w:pPr>
      <w:r w:rsidRPr="001A15C1">
        <w:rPr>
          <w:rFonts w:ascii="Arial" w:hAnsi="Arial" w:cs="Arial"/>
          <w:sz w:val="18"/>
          <w:szCs w:val="18"/>
        </w:rPr>
        <w:t xml:space="preserve">Construct a typical exterior wall section, 8 feet long and 8 feet wide, incorporating back-up wall, cladding, window and doorframe and sill, insulation, flashing and any other critical junction (roof, foundation, </w:t>
      </w:r>
      <w:proofErr w:type="spellStart"/>
      <w:r w:rsidRPr="001A15C1">
        <w:rPr>
          <w:rFonts w:ascii="Arial" w:hAnsi="Arial" w:cs="Arial"/>
          <w:sz w:val="18"/>
          <w:szCs w:val="18"/>
        </w:rPr>
        <w:t>etc</w:t>
      </w:r>
      <w:proofErr w:type="spellEnd"/>
      <w:r w:rsidRPr="001A15C1">
        <w:rPr>
          <w:rFonts w:ascii="Arial" w:hAnsi="Arial" w:cs="Arial"/>
          <w:sz w:val="18"/>
          <w:szCs w:val="18"/>
        </w:rPr>
        <w:t>).</w:t>
      </w:r>
    </w:p>
    <w:p w14:paraId="697A6851" w14:textId="77777777" w:rsidR="00D34C7B" w:rsidRPr="001A15C1" w:rsidRDefault="00D34C7B" w:rsidP="00946CC8">
      <w:pPr>
        <w:pStyle w:val="1stindent"/>
        <w:numPr>
          <w:ilvl w:val="0"/>
          <w:numId w:val="12"/>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ind w:left="1620"/>
        <w:rPr>
          <w:rFonts w:ascii="Arial" w:hAnsi="Arial" w:cs="Arial"/>
          <w:sz w:val="18"/>
          <w:szCs w:val="18"/>
        </w:rPr>
      </w:pPr>
      <w:r w:rsidRPr="001A15C1">
        <w:rPr>
          <w:rFonts w:ascii="Arial" w:hAnsi="Arial" w:cs="Arial"/>
          <w:sz w:val="18"/>
          <w:szCs w:val="18"/>
        </w:rPr>
        <w:t>Allow 24 hours for inspection and testing of mock-up before proceeding with air and vapor barrier work.</w:t>
      </w:r>
    </w:p>
    <w:p w14:paraId="1800C904" w14:textId="77777777" w:rsidR="00D34C7B" w:rsidRPr="001A15C1" w:rsidRDefault="00D34C7B" w:rsidP="00946CC8">
      <w:pPr>
        <w:pStyle w:val="1stindent"/>
        <w:numPr>
          <w:ilvl w:val="0"/>
          <w:numId w:val="12"/>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ind w:left="1620"/>
        <w:rPr>
          <w:rFonts w:ascii="Arial" w:hAnsi="Arial" w:cs="Arial"/>
          <w:sz w:val="18"/>
          <w:szCs w:val="18"/>
        </w:rPr>
      </w:pPr>
      <w:r w:rsidRPr="001A15C1">
        <w:rPr>
          <w:rFonts w:ascii="Arial" w:hAnsi="Arial" w:cs="Arial"/>
          <w:sz w:val="18"/>
          <w:szCs w:val="18"/>
        </w:rPr>
        <w:t>Mock-up may remain as part of the work.</w:t>
      </w:r>
    </w:p>
    <w:p w14:paraId="712C4CE8" w14:textId="77777777" w:rsidR="00D34C7B" w:rsidRPr="001A15C1" w:rsidRDefault="00D34C7B" w:rsidP="00946CC8">
      <w:pPr>
        <w:pStyle w:val="1stindent"/>
        <w:numPr>
          <w:ilvl w:val="0"/>
          <w:numId w:val="9"/>
        </w:numPr>
        <w:tabs>
          <w:tab w:val="clear" w:pos="1080"/>
          <w:tab w:val="left" w:pos="0"/>
          <w:tab w:val="left" w:pos="450"/>
          <w:tab w:val="num"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0"/>
        <w:ind w:left="720" w:hanging="270"/>
        <w:rPr>
          <w:rFonts w:ascii="Arial" w:hAnsi="Arial" w:cs="Arial"/>
          <w:sz w:val="18"/>
          <w:szCs w:val="18"/>
        </w:rPr>
      </w:pPr>
      <w:r w:rsidRPr="001A15C1">
        <w:rPr>
          <w:rFonts w:ascii="Arial" w:hAnsi="Arial" w:cs="Arial"/>
          <w:sz w:val="18"/>
          <w:szCs w:val="18"/>
        </w:rPr>
        <w:t>Inspection and Testing: Cooperate and coordinate with the Owner’s inspection and testing agency.  Do not cover any installed air and vapor barrier membrane until it has been inspected, tested and approved.</w:t>
      </w:r>
    </w:p>
    <w:p w14:paraId="4B8F51CC" w14:textId="77777777" w:rsidR="00D34C7B" w:rsidRPr="001A15C1" w:rsidRDefault="00D34C7B" w:rsidP="001A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5441E024" w14:textId="77777777" w:rsidR="00D34C7B" w:rsidRPr="001A15C1" w:rsidRDefault="00D34C7B" w:rsidP="00946CC8">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r w:rsidRPr="001A15C1">
        <w:rPr>
          <w:rFonts w:ascii="Arial" w:hAnsi="Arial" w:cs="Arial"/>
          <w:sz w:val="18"/>
          <w:szCs w:val="18"/>
        </w:rPr>
        <w:t>1.07</w:t>
      </w:r>
      <w:r w:rsidRPr="001A15C1">
        <w:rPr>
          <w:rFonts w:ascii="Arial" w:hAnsi="Arial" w:cs="Arial"/>
          <w:sz w:val="18"/>
          <w:szCs w:val="18"/>
        </w:rPr>
        <w:tab/>
        <w:t>DELIVERY, STORAGE AND HANDLING</w:t>
      </w:r>
    </w:p>
    <w:p w14:paraId="7E40A788" w14:textId="77777777" w:rsidR="00D34C7B" w:rsidRPr="001A15C1" w:rsidRDefault="00D34C7B" w:rsidP="00946CC8">
      <w:pPr>
        <w:pStyle w:val="1stindent"/>
        <w:numPr>
          <w:ilvl w:val="0"/>
          <w:numId w:val="1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1A15C1">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1168002C" w14:textId="77777777" w:rsidR="00D34C7B" w:rsidRPr="001A15C1" w:rsidRDefault="00D34C7B" w:rsidP="00946CC8">
      <w:pPr>
        <w:pStyle w:val="1stindent"/>
        <w:numPr>
          <w:ilvl w:val="0"/>
          <w:numId w:val="1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Do not double-stack pallets of fluid applied membrane components on the job site.  Provide cover on top and all sides, allowing for adequate ventilation.</w:t>
      </w:r>
    </w:p>
    <w:p w14:paraId="5DDB63E3" w14:textId="77777777" w:rsidR="00D34C7B" w:rsidRPr="001A15C1" w:rsidRDefault="00D34C7B" w:rsidP="00946CC8">
      <w:pPr>
        <w:pStyle w:val="1stindent"/>
        <w:numPr>
          <w:ilvl w:val="0"/>
          <w:numId w:val="1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Protect fluid-applied membrane components from freezing and extreme heat.</w:t>
      </w:r>
    </w:p>
    <w:p w14:paraId="4493D561" w14:textId="77777777" w:rsidR="00D34C7B" w:rsidRPr="001A15C1" w:rsidRDefault="00D34C7B" w:rsidP="00946CC8">
      <w:pPr>
        <w:pStyle w:val="1stindent"/>
        <w:numPr>
          <w:ilvl w:val="0"/>
          <w:numId w:val="13"/>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1A15C1">
        <w:rPr>
          <w:rFonts w:ascii="Arial" w:hAnsi="Arial" w:cs="Arial"/>
          <w:sz w:val="18"/>
          <w:szCs w:val="18"/>
        </w:rPr>
        <w:t>Sequence deliveries to avoid delays, but minimize on-site storage.</w:t>
      </w:r>
    </w:p>
    <w:p w14:paraId="766DC2E0" w14:textId="77777777" w:rsidR="00D34C7B" w:rsidRPr="001A15C1" w:rsidRDefault="00D34C7B" w:rsidP="001A15C1">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6BDA0701" w14:textId="77777777" w:rsidR="00D34C7B" w:rsidRPr="001A15C1" w:rsidRDefault="00D34C7B" w:rsidP="00946CC8">
      <w:pPr>
        <w:pStyle w:val="Sections"/>
        <w:numPr>
          <w:ilvl w:val="1"/>
          <w:numId w:val="14"/>
        </w:numPr>
        <w:tabs>
          <w:tab w:val="clear" w:pos="720"/>
          <w:tab w:val="num" w:pos="450"/>
        </w:tabs>
        <w:spacing w:before="0" w:after="0"/>
        <w:ind w:left="446" w:hanging="446"/>
        <w:rPr>
          <w:rFonts w:ascii="Arial" w:hAnsi="Arial" w:cs="Arial"/>
          <w:b w:val="0"/>
          <w:bCs w:val="0"/>
          <w:color w:val="auto"/>
          <w:sz w:val="18"/>
          <w:szCs w:val="18"/>
        </w:rPr>
      </w:pPr>
      <w:r w:rsidRPr="001A15C1">
        <w:rPr>
          <w:rFonts w:ascii="Arial" w:hAnsi="Arial" w:cs="Arial"/>
          <w:b w:val="0"/>
          <w:bCs w:val="0"/>
          <w:color w:val="auto"/>
          <w:sz w:val="18"/>
          <w:szCs w:val="18"/>
        </w:rPr>
        <w:t>PROJECT CONDITIONS</w:t>
      </w:r>
    </w:p>
    <w:p w14:paraId="264BA67A" w14:textId="77777777" w:rsidR="00D34C7B" w:rsidRPr="001A15C1" w:rsidRDefault="00D34C7B" w:rsidP="00946CC8">
      <w:pPr>
        <w:pStyle w:val="bodybold"/>
        <w:numPr>
          <w:ilvl w:val="0"/>
          <w:numId w:val="15"/>
        </w:numPr>
        <w:tabs>
          <w:tab w:val="num" w:pos="1080"/>
          <w:tab w:val="left" w:pos="1440"/>
          <w:tab w:val="left" w:pos="2160"/>
          <w:tab w:val="left" w:pos="2880"/>
          <w:tab w:val="left" w:pos="3600"/>
          <w:tab w:val="left" w:pos="4320"/>
          <w:tab w:val="left" w:pos="5040"/>
          <w:tab w:val="left" w:pos="5760"/>
          <w:tab w:val="left" w:pos="6480"/>
          <w:tab w:val="left" w:pos="7200"/>
        </w:tabs>
        <w:spacing w:before="40" w:after="0"/>
        <w:ind w:hanging="274"/>
        <w:rPr>
          <w:b w:val="0"/>
          <w:bCs w:val="0"/>
          <w:color w:val="auto"/>
          <w:sz w:val="18"/>
          <w:szCs w:val="18"/>
        </w:rPr>
      </w:pPr>
      <w:r w:rsidRPr="001A15C1">
        <w:rPr>
          <w:b w:val="0"/>
          <w:bCs w:val="0"/>
          <w:color w:val="auto"/>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the air and vapor barrier membrane.</w:t>
      </w:r>
    </w:p>
    <w:p w14:paraId="3F3E6C90" w14:textId="77777777" w:rsidR="00D34C7B" w:rsidRPr="001A15C1" w:rsidRDefault="00D34C7B" w:rsidP="00946CC8">
      <w:pPr>
        <w:pStyle w:val="bodybold"/>
        <w:tabs>
          <w:tab w:val="left" w:pos="1440"/>
          <w:tab w:val="left" w:pos="2160"/>
          <w:tab w:val="left" w:pos="2880"/>
          <w:tab w:val="left" w:pos="3600"/>
          <w:tab w:val="left" w:pos="4320"/>
          <w:tab w:val="left" w:pos="5040"/>
          <w:tab w:val="left" w:pos="5760"/>
          <w:tab w:val="left" w:pos="6480"/>
          <w:tab w:val="left" w:pos="7200"/>
        </w:tabs>
        <w:spacing w:before="0" w:after="0"/>
        <w:rPr>
          <w:b w:val="0"/>
          <w:bCs w:val="0"/>
          <w:color w:val="auto"/>
          <w:sz w:val="18"/>
          <w:szCs w:val="18"/>
        </w:rPr>
      </w:pPr>
    </w:p>
    <w:p w14:paraId="58D7ACC6" w14:textId="77777777" w:rsidR="00D34C7B" w:rsidRPr="001A15C1" w:rsidRDefault="00D34C7B" w:rsidP="00946CC8">
      <w:pPr>
        <w:pStyle w:val="Sections"/>
        <w:numPr>
          <w:ilvl w:val="1"/>
          <w:numId w:val="14"/>
        </w:numPr>
        <w:spacing w:before="0" w:after="0"/>
        <w:ind w:left="450" w:hanging="450"/>
        <w:rPr>
          <w:rFonts w:ascii="Arial" w:hAnsi="Arial" w:cs="Arial"/>
          <w:b w:val="0"/>
          <w:bCs w:val="0"/>
          <w:color w:val="auto"/>
          <w:sz w:val="18"/>
          <w:szCs w:val="18"/>
        </w:rPr>
      </w:pPr>
      <w:r w:rsidRPr="001A15C1">
        <w:rPr>
          <w:rFonts w:ascii="Arial" w:hAnsi="Arial" w:cs="Arial"/>
          <w:b w:val="0"/>
          <w:bCs w:val="0"/>
          <w:color w:val="auto"/>
          <w:sz w:val="18"/>
          <w:szCs w:val="18"/>
        </w:rPr>
        <w:t>WARRANTY</w:t>
      </w:r>
    </w:p>
    <w:p w14:paraId="650C0750" w14:textId="77777777" w:rsidR="00D34C7B" w:rsidRPr="001A15C1" w:rsidRDefault="00D34C7B" w:rsidP="00946CC8">
      <w:pPr>
        <w:pStyle w:val="Indent3a"/>
        <w:numPr>
          <w:ilvl w:val="0"/>
          <w:numId w:val="33"/>
        </w:numPr>
        <w:tabs>
          <w:tab w:val="clear" w:pos="720"/>
          <w:tab w:val="clear" w:pos="1440"/>
          <w:tab w:val="left" w:pos="1080"/>
          <w:tab w:val="left" w:pos="2160"/>
          <w:tab w:val="left" w:pos="2880"/>
          <w:tab w:val="left" w:pos="3600"/>
          <w:tab w:val="left" w:pos="4320"/>
          <w:tab w:val="left" w:pos="5040"/>
          <w:tab w:val="left" w:pos="5760"/>
          <w:tab w:val="left" w:pos="6480"/>
          <w:tab w:val="left" w:pos="7200"/>
        </w:tabs>
        <w:spacing w:before="40" w:after="0"/>
        <w:ind w:hanging="270"/>
        <w:rPr>
          <w:color w:val="auto"/>
          <w:sz w:val="18"/>
          <w:szCs w:val="18"/>
        </w:rPr>
      </w:pPr>
      <w:r w:rsidRPr="001A15C1">
        <w:rPr>
          <w:color w:val="auto"/>
          <w:sz w:val="18"/>
          <w:szCs w:val="18"/>
        </w:rPr>
        <w:t>Submit manufacturer's warranty that air and vapor barrier and accessories are free of defects at time of delivery and are manufactured to meet manufacturer's published physical properties and material specifications.</w:t>
      </w:r>
    </w:p>
    <w:p w14:paraId="14E5FD76" w14:textId="77777777" w:rsidR="00D34C7B" w:rsidRPr="001A15C1" w:rsidRDefault="00D34C7B" w:rsidP="00946CC8">
      <w:pPr>
        <w:pStyle w:val="Indent3a"/>
        <w:numPr>
          <w:ilvl w:val="0"/>
          <w:numId w:val="33"/>
        </w:numPr>
        <w:tabs>
          <w:tab w:val="clear" w:pos="720"/>
          <w:tab w:val="clear" w:pos="1440"/>
          <w:tab w:val="left" w:pos="1080"/>
          <w:tab w:val="left" w:pos="2160"/>
          <w:tab w:val="left" w:pos="2880"/>
          <w:tab w:val="left" w:pos="3600"/>
          <w:tab w:val="left" w:pos="4320"/>
          <w:tab w:val="left" w:pos="5040"/>
          <w:tab w:val="left" w:pos="5760"/>
          <w:tab w:val="left" w:pos="6480"/>
          <w:tab w:val="left" w:pos="7200"/>
        </w:tabs>
        <w:spacing w:before="60" w:after="0"/>
        <w:ind w:hanging="270"/>
        <w:rPr>
          <w:color w:val="auto"/>
          <w:sz w:val="18"/>
          <w:szCs w:val="18"/>
        </w:rPr>
      </w:pPr>
      <w:r w:rsidRPr="001A15C1">
        <w:rPr>
          <w:sz w:val="18"/>
          <w:szCs w:val="18"/>
        </w:rPr>
        <w:t>Warranty Period:  Five years from date of completion of the air barrier membrane installation.</w:t>
      </w:r>
    </w:p>
    <w:p w14:paraId="56395B74" w14:textId="77777777" w:rsidR="00D34C7B" w:rsidRPr="001A15C1" w:rsidRDefault="00D34C7B" w:rsidP="001A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717644D5" w14:textId="1CD01F8F" w:rsidR="00D34C7B" w:rsidRPr="001A15C1" w:rsidRDefault="00D34C7B" w:rsidP="00D91609">
      <w:pPr>
        <w:pStyle w:val="Heading3"/>
        <w:spacing w:after="80"/>
        <w:rPr>
          <w:rFonts w:ascii="Arial" w:hAnsi="Arial" w:cs="Arial"/>
          <w:b w:val="0"/>
          <w:bCs w:val="0"/>
          <w:sz w:val="18"/>
          <w:szCs w:val="18"/>
        </w:rPr>
      </w:pPr>
      <w:r w:rsidRPr="001A15C1">
        <w:rPr>
          <w:rFonts w:ascii="Arial" w:hAnsi="Arial" w:cs="Arial"/>
          <w:b w:val="0"/>
          <w:bCs w:val="0"/>
          <w:sz w:val="18"/>
          <w:szCs w:val="18"/>
        </w:rPr>
        <w:t xml:space="preserve">PART 2 </w:t>
      </w:r>
      <w:r w:rsidR="00D91609">
        <w:rPr>
          <w:rFonts w:ascii="Arial" w:hAnsi="Arial" w:cs="Arial"/>
          <w:b w:val="0"/>
          <w:bCs w:val="0"/>
          <w:sz w:val="18"/>
          <w:szCs w:val="18"/>
        </w:rPr>
        <w:t xml:space="preserve">— </w:t>
      </w:r>
      <w:r w:rsidRPr="001A15C1">
        <w:rPr>
          <w:rFonts w:ascii="Arial" w:hAnsi="Arial" w:cs="Arial"/>
          <w:b w:val="0"/>
          <w:bCs w:val="0"/>
          <w:sz w:val="18"/>
          <w:szCs w:val="18"/>
        </w:rPr>
        <w:t>PRODUCTS</w:t>
      </w:r>
    </w:p>
    <w:p w14:paraId="46C7CFEA" w14:textId="77777777" w:rsidR="00D34C7B" w:rsidRPr="001A15C1" w:rsidRDefault="00D34C7B" w:rsidP="00D91609">
      <w:pPr>
        <w:tabs>
          <w:tab w:val="left" w:pos="720"/>
        </w:tabs>
        <w:ind w:left="446" w:hanging="446"/>
        <w:rPr>
          <w:rFonts w:ascii="Arial" w:hAnsi="Arial" w:cs="Arial"/>
          <w:sz w:val="18"/>
          <w:szCs w:val="18"/>
        </w:rPr>
      </w:pPr>
      <w:r w:rsidRPr="001A15C1">
        <w:rPr>
          <w:rFonts w:ascii="Arial" w:hAnsi="Arial" w:cs="Arial"/>
          <w:sz w:val="18"/>
          <w:szCs w:val="18"/>
        </w:rPr>
        <w:t>2.01</w:t>
      </w:r>
      <w:r w:rsidRPr="001A15C1">
        <w:rPr>
          <w:rFonts w:ascii="Arial" w:hAnsi="Arial" w:cs="Arial"/>
          <w:sz w:val="18"/>
          <w:szCs w:val="18"/>
        </w:rPr>
        <w:tab/>
        <w:t>GENERAL</w:t>
      </w:r>
    </w:p>
    <w:p w14:paraId="7A8019DF" w14:textId="77777777" w:rsidR="00D34C7B" w:rsidRPr="001A15C1" w:rsidRDefault="00D34C7B" w:rsidP="00D91609">
      <w:pPr>
        <w:pStyle w:val="Sections"/>
        <w:spacing w:before="40" w:after="0"/>
        <w:ind w:left="720" w:hanging="720"/>
        <w:rPr>
          <w:rFonts w:ascii="Arial" w:hAnsi="Arial" w:cs="Arial"/>
          <w:b w:val="0"/>
          <w:bCs w:val="0"/>
          <w:color w:val="auto"/>
          <w:sz w:val="18"/>
          <w:szCs w:val="18"/>
        </w:rPr>
      </w:pPr>
      <w:r w:rsidRPr="001A15C1">
        <w:rPr>
          <w:rFonts w:ascii="Arial" w:hAnsi="Arial" w:cs="Arial"/>
          <w:b w:val="0"/>
          <w:bCs w:val="0"/>
          <w:color w:val="auto"/>
          <w:sz w:val="18"/>
          <w:szCs w:val="18"/>
        </w:rPr>
        <w:tab/>
        <w:t>For each type of material required for the work of this section, provide primary materials that are the products of one manufacturer.</w:t>
      </w:r>
    </w:p>
    <w:p w14:paraId="1F6D865C" w14:textId="77777777" w:rsidR="00D34C7B" w:rsidRPr="001A15C1" w:rsidRDefault="00D34C7B" w:rsidP="00D91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47C8451F" w14:textId="77777777" w:rsidR="00D34C7B" w:rsidRPr="001A15C1" w:rsidRDefault="00D34C7B" w:rsidP="00D9160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1A15C1">
        <w:rPr>
          <w:rFonts w:ascii="Arial" w:hAnsi="Arial" w:cs="Arial"/>
          <w:sz w:val="18"/>
          <w:szCs w:val="18"/>
        </w:rPr>
        <w:t>2.02</w:t>
      </w:r>
      <w:r w:rsidRPr="001A15C1">
        <w:rPr>
          <w:rFonts w:ascii="Arial" w:hAnsi="Arial" w:cs="Arial"/>
          <w:sz w:val="18"/>
          <w:szCs w:val="18"/>
        </w:rPr>
        <w:tab/>
        <w:t>FLUID APPLIED MEMBRANES</w:t>
      </w:r>
    </w:p>
    <w:p w14:paraId="69109DF6" w14:textId="77777777" w:rsidR="00D34C7B" w:rsidRPr="001A15C1" w:rsidRDefault="00D34C7B" w:rsidP="00D91609">
      <w:pPr>
        <w:pStyle w:val="Indent3a"/>
        <w:numPr>
          <w:ilvl w:val="0"/>
          <w:numId w:val="16"/>
        </w:numPr>
        <w:tabs>
          <w:tab w:val="clear" w:pos="360"/>
          <w:tab w:val="clear" w:pos="720"/>
          <w:tab w:val="num" w:pos="1080"/>
          <w:tab w:val="left" w:pos="2160"/>
          <w:tab w:val="left" w:pos="2880"/>
          <w:tab w:val="left" w:pos="3600"/>
          <w:tab w:val="left" w:pos="4320"/>
          <w:tab w:val="left" w:pos="5040"/>
          <w:tab w:val="left" w:pos="5760"/>
          <w:tab w:val="left" w:pos="6480"/>
          <w:tab w:val="left" w:pos="7200"/>
        </w:tabs>
        <w:spacing w:before="40" w:after="0"/>
        <w:ind w:left="720" w:hanging="270"/>
        <w:rPr>
          <w:color w:val="auto"/>
          <w:sz w:val="18"/>
          <w:szCs w:val="18"/>
        </w:rPr>
      </w:pPr>
      <w:r w:rsidRPr="001A15C1">
        <w:rPr>
          <w:color w:val="auto"/>
          <w:sz w:val="18"/>
          <w:szCs w:val="18"/>
        </w:rPr>
        <w:t>Description: a two part, self-curing, synthetic rubber based material free of solvents, isocyanates and bitumen</w:t>
      </w:r>
    </w:p>
    <w:p w14:paraId="3D88CF31" w14:textId="77777777" w:rsidR="00D34C7B" w:rsidRPr="001A15C1" w:rsidRDefault="00D34C7B" w:rsidP="00D91609">
      <w:pPr>
        <w:pStyle w:val="Indent3a"/>
        <w:numPr>
          <w:ilvl w:val="0"/>
          <w:numId w:val="16"/>
        </w:numPr>
        <w:tabs>
          <w:tab w:val="clear" w:pos="360"/>
          <w:tab w:val="clear" w:pos="720"/>
          <w:tab w:val="num" w:pos="1080"/>
          <w:tab w:val="left" w:pos="2160"/>
          <w:tab w:val="left" w:pos="2880"/>
          <w:tab w:val="left" w:pos="3600"/>
          <w:tab w:val="left" w:pos="4320"/>
          <w:tab w:val="left" w:pos="5040"/>
          <w:tab w:val="left" w:pos="5760"/>
          <w:tab w:val="left" w:pos="6480"/>
          <w:tab w:val="left" w:pos="7200"/>
        </w:tabs>
        <w:spacing w:before="0"/>
        <w:ind w:left="720" w:hanging="270"/>
        <w:rPr>
          <w:color w:val="auto"/>
          <w:sz w:val="18"/>
          <w:szCs w:val="18"/>
        </w:rPr>
      </w:pPr>
      <w:r w:rsidRPr="001A15C1">
        <w:rPr>
          <w:color w:val="auto"/>
          <w:sz w:val="18"/>
          <w:szCs w:val="18"/>
        </w:rPr>
        <w:t>Performance Requirements:</w:t>
      </w:r>
    </w:p>
    <w:p w14:paraId="44816910" w14:textId="77777777" w:rsidR="00D34C7B" w:rsidRPr="001A15C1" w:rsidRDefault="00D34C7B" w:rsidP="001A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tbl>
      <w:tblPr>
        <w:tblW w:w="0" w:type="auto"/>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4254"/>
        <w:gridCol w:w="2734"/>
        <w:gridCol w:w="2790"/>
      </w:tblGrid>
      <w:tr w:rsidR="00D91609" w:rsidRPr="001A15C1" w14:paraId="6B07175B" w14:textId="77777777" w:rsidTr="00D91609">
        <w:tc>
          <w:tcPr>
            <w:tcW w:w="4254" w:type="dxa"/>
            <w:shd w:val="pct20" w:color="auto" w:fill="auto"/>
          </w:tcPr>
          <w:p w14:paraId="33A8519F" w14:textId="77777777" w:rsidR="00D34C7B" w:rsidRPr="001A15C1" w:rsidRDefault="00D34C7B" w:rsidP="001A15C1">
            <w:pPr>
              <w:pStyle w:val="Heading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
                <w:tab w:val="left" w:pos="612"/>
                <w:tab w:val="left" w:pos="1332"/>
                <w:tab w:val="left" w:pos="2052"/>
              </w:tabs>
              <w:rPr>
                <w:rFonts w:ascii="Arial" w:hAnsi="Arial" w:cs="Arial"/>
                <w:b w:val="0"/>
                <w:bCs w:val="0"/>
                <w:sz w:val="18"/>
                <w:szCs w:val="18"/>
              </w:rPr>
            </w:pPr>
            <w:r w:rsidRPr="001A15C1">
              <w:rPr>
                <w:rFonts w:ascii="Arial" w:hAnsi="Arial" w:cs="Arial"/>
                <w:b w:val="0"/>
                <w:bCs w:val="0"/>
                <w:sz w:val="18"/>
                <w:szCs w:val="18"/>
              </w:rPr>
              <w:t>Property</w:t>
            </w:r>
          </w:p>
        </w:tc>
        <w:tc>
          <w:tcPr>
            <w:tcW w:w="2734" w:type="dxa"/>
            <w:shd w:val="pct20" w:color="auto" w:fill="auto"/>
          </w:tcPr>
          <w:p w14:paraId="5B500D30"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Test Method</w:t>
            </w:r>
          </w:p>
        </w:tc>
        <w:tc>
          <w:tcPr>
            <w:tcW w:w="2790" w:type="dxa"/>
            <w:shd w:val="pct20" w:color="auto" w:fill="auto"/>
          </w:tcPr>
          <w:p w14:paraId="2916CEC5"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Typical Value</w:t>
            </w:r>
          </w:p>
        </w:tc>
      </w:tr>
      <w:tr w:rsidR="00D91609" w:rsidRPr="001A15C1" w14:paraId="1508CF88" w14:textId="77777777" w:rsidTr="00D91609">
        <w:tc>
          <w:tcPr>
            <w:tcW w:w="4254" w:type="dxa"/>
          </w:tcPr>
          <w:p w14:paraId="0A17FC51"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Color</w:t>
            </w:r>
          </w:p>
        </w:tc>
        <w:tc>
          <w:tcPr>
            <w:tcW w:w="2734" w:type="dxa"/>
          </w:tcPr>
          <w:p w14:paraId="55376573"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p>
        </w:tc>
        <w:tc>
          <w:tcPr>
            <w:tcW w:w="2790" w:type="dxa"/>
          </w:tcPr>
          <w:p w14:paraId="493BC531"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Green</w:t>
            </w:r>
          </w:p>
        </w:tc>
      </w:tr>
      <w:tr w:rsidR="00D91609" w:rsidRPr="001A15C1" w14:paraId="4D5BE60E" w14:textId="77777777" w:rsidTr="00D91609">
        <w:tc>
          <w:tcPr>
            <w:tcW w:w="4254" w:type="dxa"/>
          </w:tcPr>
          <w:p w14:paraId="0E0E4902"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Cured Film Thickness</w:t>
            </w:r>
          </w:p>
        </w:tc>
        <w:tc>
          <w:tcPr>
            <w:tcW w:w="2734" w:type="dxa"/>
          </w:tcPr>
          <w:p w14:paraId="551398D5"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3767 Method A</w:t>
            </w:r>
          </w:p>
        </w:tc>
        <w:tc>
          <w:tcPr>
            <w:tcW w:w="2790" w:type="dxa"/>
          </w:tcPr>
          <w:p w14:paraId="6BDB0BAD"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60 mils (1.5 mm) nominal</w:t>
            </w:r>
          </w:p>
        </w:tc>
      </w:tr>
      <w:tr w:rsidR="00D91609" w:rsidRPr="001A15C1" w14:paraId="758242FE" w14:textId="77777777" w:rsidTr="00D91609">
        <w:tc>
          <w:tcPr>
            <w:tcW w:w="4254" w:type="dxa"/>
          </w:tcPr>
          <w:p w14:paraId="59958AD0"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Solids Content</w:t>
            </w:r>
          </w:p>
        </w:tc>
        <w:tc>
          <w:tcPr>
            <w:tcW w:w="2734" w:type="dxa"/>
          </w:tcPr>
          <w:p w14:paraId="58FB44B3"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1644</w:t>
            </w:r>
          </w:p>
        </w:tc>
        <w:tc>
          <w:tcPr>
            <w:tcW w:w="2790" w:type="dxa"/>
          </w:tcPr>
          <w:p w14:paraId="3A875986"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100%</w:t>
            </w:r>
          </w:p>
        </w:tc>
      </w:tr>
      <w:tr w:rsidR="00D91609" w:rsidRPr="001A15C1" w14:paraId="02709EFF" w14:textId="77777777" w:rsidTr="00D91609">
        <w:tc>
          <w:tcPr>
            <w:tcW w:w="4254" w:type="dxa"/>
          </w:tcPr>
          <w:p w14:paraId="2150F7E5" w14:textId="77777777" w:rsidR="00D34C7B" w:rsidRPr="001A15C1" w:rsidRDefault="00D34C7B" w:rsidP="001A15C1">
            <w:pPr>
              <w:tabs>
                <w:tab w:val="left" w:pos="-108"/>
                <w:tab w:val="left" w:pos="0"/>
                <w:tab w:val="left" w:pos="612"/>
                <w:tab w:val="left" w:pos="1332"/>
                <w:tab w:val="left" w:pos="2052"/>
              </w:tabs>
              <w:suppressAutoHyphens/>
              <w:rPr>
                <w:rFonts w:ascii="Arial" w:hAnsi="Arial" w:cs="Arial"/>
                <w:sz w:val="18"/>
                <w:szCs w:val="18"/>
              </w:rPr>
            </w:pPr>
            <w:r w:rsidRPr="001A15C1">
              <w:rPr>
                <w:rFonts w:ascii="Arial" w:hAnsi="Arial" w:cs="Arial"/>
                <w:sz w:val="18"/>
                <w:szCs w:val="18"/>
              </w:rPr>
              <w:t xml:space="preserve">Air </w:t>
            </w:r>
            <w:proofErr w:type="spellStart"/>
            <w:r w:rsidRPr="001A15C1">
              <w:rPr>
                <w:rFonts w:ascii="Arial" w:hAnsi="Arial" w:cs="Arial"/>
                <w:sz w:val="18"/>
                <w:szCs w:val="18"/>
              </w:rPr>
              <w:t>Permeance</w:t>
            </w:r>
            <w:proofErr w:type="spellEnd"/>
            <w:r w:rsidRPr="001A15C1">
              <w:rPr>
                <w:rFonts w:ascii="Arial" w:hAnsi="Arial" w:cs="Arial"/>
                <w:sz w:val="18"/>
                <w:szCs w:val="18"/>
              </w:rPr>
              <w:t xml:space="preserve"> at 75Pa (0.3 in. water) Differential Pressure</w:t>
            </w:r>
          </w:p>
        </w:tc>
        <w:tc>
          <w:tcPr>
            <w:tcW w:w="2734" w:type="dxa"/>
          </w:tcPr>
          <w:p w14:paraId="3A42DC24"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E 2178</w:t>
            </w:r>
          </w:p>
        </w:tc>
        <w:tc>
          <w:tcPr>
            <w:tcW w:w="2790" w:type="dxa"/>
          </w:tcPr>
          <w:p w14:paraId="320423A6"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&lt;0.001 L/(s.m</w:t>
            </w:r>
            <w:r w:rsidRPr="001A15C1">
              <w:rPr>
                <w:rFonts w:ascii="Arial" w:hAnsi="Arial" w:cs="Arial"/>
                <w:sz w:val="18"/>
                <w:szCs w:val="18"/>
                <w:vertAlign w:val="superscript"/>
              </w:rPr>
              <w:t>2</w:t>
            </w:r>
            <w:r w:rsidRPr="001A15C1">
              <w:rPr>
                <w:rFonts w:ascii="Arial" w:hAnsi="Arial" w:cs="Arial"/>
                <w:sz w:val="18"/>
                <w:szCs w:val="18"/>
              </w:rPr>
              <w:t>)</w:t>
            </w:r>
          </w:p>
          <w:p w14:paraId="63D87796"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(&lt;0.0002 cfm/ft</w:t>
            </w:r>
            <w:r w:rsidRPr="001A15C1">
              <w:rPr>
                <w:rFonts w:ascii="Arial" w:hAnsi="Arial" w:cs="Arial"/>
                <w:sz w:val="18"/>
                <w:szCs w:val="18"/>
                <w:vertAlign w:val="superscript"/>
              </w:rPr>
              <w:t>2</w:t>
            </w:r>
            <w:r w:rsidRPr="001A15C1">
              <w:rPr>
                <w:rFonts w:ascii="Arial" w:hAnsi="Arial" w:cs="Arial"/>
                <w:sz w:val="18"/>
                <w:szCs w:val="18"/>
              </w:rPr>
              <w:t>)</w:t>
            </w:r>
          </w:p>
        </w:tc>
      </w:tr>
      <w:tr w:rsidR="00D91609" w:rsidRPr="001A15C1" w14:paraId="2386AE94" w14:textId="77777777" w:rsidTr="00D91609">
        <w:trPr>
          <w:trHeight w:val="372"/>
        </w:trPr>
        <w:tc>
          <w:tcPr>
            <w:tcW w:w="4254" w:type="dxa"/>
          </w:tcPr>
          <w:p w14:paraId="35904686"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 xml:space="preserve">Assembly Air </w:t>
            </w:r>
            <w:proofErr w:type="spellStart"/>
            <w:r w:rsidRPr="001A15C1">
              <w:rPr>
                <w:rFonts w:ascii="Arial" w:hAnsi="Arial" w:cs="Arial"/>
                <w:sz w:val="18"/>
                <w:szCs w:val="18"/>
              </w:rPr>
              <w:t>Permeance</w:t>
            </w:r>
            <w:proofErr w:type="spellEnd"/>
            <w:r w:rsidRPr="001A15C1">
              <w:rPr>
                <w:rFonts w:ascii="Arial" w:hAnsi="Arial" w:cs="Arial"/>
                <w:sz w:val="18"/>
                <w:szCs w:val="18"/>
              </w:rPr>
              <w:t xml:space="preserve"> at 75Pa (0.3 in. water) Differential Pressure</w:t>
            </w:r>
          </w:p>
        </w:tc>
        <w:tc>
          <w:tcPr>
            <w:tcW w:w="2734" w:type="dxa"/>
          </w:tcPr>
          <w:p w14:paraId="7AEE4AC3"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E 2357</w:t>
            </w:r>
          </w:p>
        </w:tc>
        <w:tc>
          <w:tcPr>
            <w:tcW w:w="2790" w:type="dxa"/>
          </w:tcPr>
          <w:p w14:paraId="22B701A5"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&lt;0.004 L/s*m</w:t>
            </w:r>
            <w:r w:rsidRPr="001A15C1">
              <w:rPr>
                <w:rFonts w:ascii="Arial" w:hAnsi="Arial" w:cs="Arial"/>
                <w:sz w:val="18"/>
                <w:szCs w:val="18"/>
                <w:vertAlign w:val="superscript"/>
              </w:rPr>
              <w:t>2</w:t>
            </w:r>
          </w:p>
          <w:p w14:paraId="61C6D282"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(&lt;0.0008 cfm/ft</w:t>
            </w:r>
            <w:r w:rsidRPr="001A15C1">
              <w:rPr>
                <w:rFonts w:ascii="Arial" w:hAnsi="Arial" w:cs="Arial"/>
                <w:sz w:val="18"/>
                <w:szCs w:val="18"/>
                <w:vertAlign w:val="superscript"/>
              </w:rPr>
              <w:t>2</w:t>
            </w:r>
            <w:r w:rsidRPr="001A15C1">
              <w:rPr>
                <w:rFonts w:ascii="Arial" w:hAnsi="Arial" w:cs="Arial"/>
                <w:sz w:val="18"/>
                <w:szCs w:val="18"/>
              </w:rPr>
              <w:t>)</w:t>
            </w:r>
          </w:p>
        </w:tc>
      </w:tr>
      <w:tr w:rsidR="00D91609" w:rsidRPr="001A15C1" w14:paraId="18C39998" w14:textId="77777777" w:rsidTr="00D91609">
        <w:trPr>
          <w:trHeight w:val="372"/>
        </w:trPr>
        <w:tc>
          <w:tcPr>
            <w:tcW w:w="4254" w:type="dxa"/>
          </w:tcPr>
          <w:p w14:paraId="00E42615"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 xml:space="preserve">Water Vapor </w:t>
            </w:r>
            <w:proofErr w:type="spellStart"/>
            <w:r w:rsidRPr="001A15C1">
              <w:rPr>
                <w:rFonts w:ascii="Arial" w:hAnsi="Arial" w:cs="Arial"/>
                <w:sz w:val="18"/>
                <w:szCs w:val="18"/>
              </w:rPr>
              <w:t>Permeance</w:t>
            </w:r>
            <w:proofErr w:type="spellEnd"/>
          </w:p>
        </w:tc>
        <w:tc>
          <w:tcPr>
            <w:tcW w:w="2734" w:type="dxa"/>
          </w:tcPr>
          <w:p w14:paraId="4B959D97"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E 96, Method BW</w:t>
            </w:r>
          </w:p>
        </w:tc>
        <w:tc>
          <w:tcPr>
            <w:tcW w:w="2790" w:type="dxa"/>
          </w:tcPr>
          <w:p w14:paraId="45CB78E8"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vertAlign w:val="superscript"/>
              </w:rPr>
            </w:pPr>
            <w:r w:rsidRPr="001A15C1">
              <w:rPr>
                <w:rFonts w:ascii="Arial" w:hAnsi="Arial" w:cs="Arial"/>
                <w:sz w:val="18"/>
                <w:szCs w:val="18"/>
              </w:rPr>
              <w:t>Less than 4.6 ng/Pa.s.m</w:t>
            </w:r>
            <w:r w:rsidRPr="001A15C1">
              <w:rPr>
                <w:rFonts w:ascii="Arial" w:hAnsi="Arial" w:cs="Arial"/>
                <w:sz w:val="18"/>
                <w:szCs w:val="18"/>
                <w:vertAlign w:val="superscript"/>
              </w:rPr>
              <w:t>2</w:t>
            </w:r>
          </w:p>
          <w:p w14:paraId="29EA336D"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(0.08 Perms)</w:t>
            </w:r>
          </w:p>
        </w:tc>
      </w:tr>
      <w:tr w:rsidR="00D91609" w:rsidRPr="001A15C1" w14:paraId="249F6B13" w14:textId="77777777" w:rsidTr="00D91609">
        <w:tc>
          <w:tcPr>
            <w:tcW w:w="4254" w:type="dxa"/>
          </w:tcPr>
          <w:p w14:paraId="22E80A27"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Pull Adhesion to Concrete Block (CMU)</w:t>
            </w:r>
          </w:p>
        </w:tc>
        <w:tc>
          <w:tcPr>
            <w:tcW w:w="2734" w:type="dxa"/>
          </w:tcPr>
          <w:p w14:paraId="3ADA3AE8"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4541-02</w:t>
            </w:r>
          </w:p>
        </w:tc>
        <w:tc>
          <w:tcPr>
            <w:tcW w:w="2790" w:type="dxa"/>
          </w:tcPr>
          <w:p w14:paraId="6112ADB9"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0.24 N/mm² (35 psi)</w:t>
            </w:r>
          </w:p>
        </w:tc>
      </w:tr>
      <w:tr w:rsidR="00D91609" w:rsidRPr="001A15C1" w14:paraId="7C4968B2" w14:textId="77777777" w:rsidTr="00D91609">
        <w:tc>
          <w:tcPr>
            <w:tcW w:w="4254" w:type="dxa"/>
          </w:tcPr>
          <w:p w14:paraId="12DB7BB7"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Pull Adhesion to Glass Faced Wall Board</w:t>
            </w:r>
          </w:p>
        </w:tc>
        <w:tc>
          <w:tcPr>
            <w:tcW w:w="2734" w:type="dxa"/>
          </w:tcPr>
          <w:p w14:paraId="0925DDB9"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4541-02</w:t>
            </w:r>
          </w:p>
        </w:tc>
        <w:tc>
          <w:tcPr>
            <w:tcW w:w="2790" w:type="dxa"/>
          </w:tcPr>
          <w:p w14:paraId="0CB7A534"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0.12 N/mm² (18 psi)</w:t>
            </w:r>
          </w:p>
        </w:tc>
      </w:tr>
      <w:tr w:rsidR="00D91609" w:rsidRPr="001A15C1" w14:paraId="2F32967E" w14:textId="77777777" w:rsidTr="00D91609">
        <w:tc>
          <w:tcPr>
            <w:tcW w:w="4254" w:type="dxa"/>
          </w:tcPr>
          <w:p w14:paraId="27426655"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Peel Adhesion to Concrete</w:t>
            </w:r>
          </w:p>
        </w:tc>
        <w:tc>
          <w:tcPr>
            <w:tcW w:w="2734" w:type="dxa"/>
          </w:tcPr>
          <w:p w14:paraId="395C937C"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903 Modified</w:t>
            </w:r>
            <w:r w:rsidRPr="001A15C1">
              <w:rPr>
                <w:rFonts w:ascii="Arial" w:hAnsi="Arial" w:cs="Arial"/>
                <w:sz w:val="18"/>
                <w:szCs w:val="18"/>
                <w:vertAlign w:val="superscript"/>
              </w:rPr>
              <w:t>1</w:t>
            </w:r>
          </w:p>
        </w:tc>
        <w:tc>
          <w:tcPr>
            <w:tcW w:w="2790" w:type="dxa"/>
          </w:tcPr>
          <w:p w14:paraId="2F92D643"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880 N/m (5 lb./in.)</w:t>
            </w:r>
          </w:p>
        </w:tc>
      </w:tr>
      <w:tr w:rsidR="00D91609" w:rsidRPr="001A15C1" w14:paraId="2AA7FAB1" w14:textId="77777777" w:rsidTr="00D91609">
        <w:tc>
          <w:tcPr>
            <w:tcW w:w="4254" w:type="dxa"/>
          </w:tcPr>
          <w:p w14:paraId="42C4248F"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Elongation</w:t>
            </w:r>
          </w:p>
        </w:tc>
        <w:tc>
          <w:tcPr>
            <w:tcW w:w="2734" w:type="dxa"/>
          </w:tcPr>
          <w:p w14:paraId="79BB520B"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412</w:t>
            </w:r>
          </w:p>
        </w:tc>
        <w:tc>
          <w:tcPr>
            <w:tcW w:w="2790" w:type="dxa"/>
          </w:tcPr>
          <w:p w14:paraId="224776DF"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500% minimum</w:t>
            </w:r>
          </w:p>
        </w:tc>
      </w:tr>
      <w:tr w:rsidR="00D91609" w:rsidRPr="001A15C1" w14:paraId="711B8AE4" w14:textId="77777777" w:rsidTr="00D91609">
        <w:tc>
          <w:tcPr>
            <w:tcW w:w="4254" w:type="dxa"/>
          </w:tcPr>
          <w:p w14:paraId="09491C31"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Pliability, 180° Bend over 25 mm (1 in.) Mandrel at -30°C (-23°F)</w:t>
            </w:r>
          </w:p>
        </w:tc>
        <w:tc>
          <w:tcPr>
            <w:tcW w:w="2734" w:type="dxa"/>
          </w:tcPr>
          <w:p w14:paraId="54CB26A4"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D 1970</w:t>
            </w:r>
          </w:p>
        </w:tc>
        <w:tc>
          <w:tcPr>
            <w:tcW w:w="2790" w:type="dxa"/>
          </w:tcPr>
          <w:p w14:paraId="10964D2E"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Unaffected</w:t>
            </w:r>
          </w:p>
        </w:tc>
      </w:tr>
      <w:tr w:rsidR="00D91609" w:rsidRPr="001A15C1" w14:paraId="762B4AB4" w14:textId="77777777" w:rsidTr="00D91609">
        <w:tc>
          <w:tcPr>
            <w:tcW w:w="4254" w:type="dxa"/>
          </w:tcPr>
          <w:p w14:paraId="48AC3AF9"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Low Temperature Flexibility and Crack Bridging</w:t>
            </w:r>
          </w:p>
          <w:p w14:paraId="125F3CE6"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3.2mm (1/8in.) crack cycling at –26°C (-15°F)</w:t>
            </w:r>
          </w:p>
        </w:tc>
        <w:tc>
          <w:tcPr>
            <w:tcW w:w="2734" w:type="dxa"/>
          </w:tcPr>
          <w:p w14:paraId="6AB0003F"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C836</w:t>
            </w:r>
          </w:p>
        </w:tc>
        <w:tc>
          <w:tcPr>
            <w:tcW w:w="2790" w:type="dxa"/>
          </w:tcPr>
          <w:p w14:paraId="7D064FAB"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Pass</w:t>
            </w:r>
          </w:p>
        </w:tc>
      </w:tr>
      <w:tr w:rsidR="00D91609" w:rsidRPr="001A15C1" w14:paraId="582244C9" w14:textId="77777777" w:rsidTr="00D91609">
        <w:tc>
          <w:tcPr>
            <w:tcW w:w="4254" w:type="dxa"/>
          </w:tcPr>
          <w:p w14:paraId="75DDD7B2" w14:textId="77777777" w:rsidR="00D34C7B" w:rsidRPr="001A15C1" w:rsidRDefault="00D34C7B" w:rsidP="001A15C1">
            <w:pPr>
              <w:tabs>
                <w:tab w:val="left" w:pos="-108"/>
                <w:tab w:val="left" w:pos="612"/>
                <w:tab w:val="left" w:pos="720"/>
                <w:tab w:val="left" w:pos="1332"/>
                <w:tab w:val="left" w:pos="2052"/>
              </w:tabs>
              <w:suppressAutoHyphens/>
              <w:rPr>
                <w:rFonts w:ascii="Arial" w:hAnsi="Arial" w:cs="Arial"/>
                <w:sz w:val="18"/>
                <w:szCs w:val="18"/>
              </w:rPr>
            </w:pPr>
            <w:r w:rsidRPr="001A15C1">
              <w:rPr>
                <w:rFonts w:ascii="Arial" w:hAnsi="Arial" w:cs="Arial"/>
                <w:sz w:val="18"/>
                <w:szCs w:val="18"/>
              </w:rPr>
              <w:t>Extensibility over 6.4mm (1/4in.) crack after heat aging</w:t>
            </w:r>
          </w:p>
        </w:tc>
        <w:tc>
          <w:tcPr>
            <w:tcW w:w="2734" w:type="dxa"/>
          </w:tcPr>
          <w:p w14:paraId="5AA8AEB0" w14:textId="77777777" w:rsidR="00D34C7B" w:rsidRPr="001A15C1" w:rsidRDefault="00D34C7B" w:rsidP="001A15C1">
            <w:pPr>
              <w:tabs>
                <w:tab w:val="left" w:pos="-2902"/>
                <w:tab w:val="left" w:pos="-2182"/>
                <w:tab w:val="left" w:pos="-1462"/>
                <w:tab w:val="left" w:pos="-742"/>
                <w:tab w:val="left" w:pos="720"/>
              </w:tabs>
              <w:suppressAutoHyphens/>
              <w:ind w:left="720" w:hanging="720"/>
              <w:rPr>
                <w:rFonts w:ascii="Arial" w:hAnsi="Arial" w:cs="Arial"/>
                <w:sz w:val="18"/>
                <w:szCs w:val="18"/>
              </w:rPr>
            </w:pPr>
            <w:r w:rsidRPr="001A15C1">
              <w:rPr>
                <w:rFonts w:ascii="Arial" w:hAnsi="Arial" w:cs="Arial"/>
                <w:sz w:val="18"/>
                <w:szCs w:val="18"/>
              </w:rPr>
              <w:t>ASTM C836</w:t>
            </w:r>
          </w:p>
        </w:tc>
        <w:tc>
          <w:tcPr>
            <w:tcW w:w="2790" w:type="dxa"/>
          </w:tcPr>
          <w:p w14:paraId="14428CDA" w14:textId="77777777" w:rsidR="00D34C7B" w:rsidRPr="001A15C1" w:rsidRDefault="00D34C7B" w:rsidP="001A15C1">
            <w:pPr>
              <w:tabs>
                <w:tab w:val="left" w:pos="-5773"/>
                <w:tab w:val="left" w:pos="-5053"/>
                <w:tab w:val="left" w:pos="-4333"/>
                <w:tab w:val="left" w:pos="-3613"/>
                <w:tab w:val="left" w:pos="720"/>
              </w:tabs>
              <w:suppressAutoHyphens/>
              <w:ind w:left="720" w:hanging="720"/>
              <w:rPr>
                <w:rFonts w:ascii="Arial" w:hAnsi="Arial" w:cs="Arial"/>
                <w:sz w:val="18"/>
                <w:szCs w:val="18"/>
              </w:rPr>
            </w:pPr>
            <w:r w:rsidRPr="001A15C1">
              <w:rPr>
                <w:rFonts w:ascii="Arial" w:hAnsi="Arial" w:cs="Arial"/>
                <w:sz w:val="18"/>
                <w:szCs w:val="18"/>
              </w:rPr>
              <w:t>Pass</w:t>
            </w:r>
          </w:p>
        </w:tc>
      </w:tr>
    </w:tbl>
    <w:p w14:paraId="59390F80" w14:textId="77777777" w:rsidR="00D91609" w:rsidRDefault="00D34C7B" w:rsidP="001A15C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vertAlign w:val="superscript"/>
        </w:rPr>
      </w:pPr>
      <w:r w:rsidRPr="001A15C1">
        <w:rPr>
          <w:rFonts w:ascii="Arial" w:hAnsi="Arial" w:cs="Arial"/>
          <w:sz w:val="18"/>
          <w:szCs w:val="18"/>
          <w:vertAlign w:val="superscript"/>
        </w:rPr>
        <w:tab/>
      </w:r>
      <w:r w:rsidRPr="001A15C1">
        <w:rPr>
          <w:rFonts w:ascii="Arial" w:hAnsi="Arial" w:cs="Arial"/>
          <w:sz w:val="18"/>
          <w:szCs w:val="18"/>
          <w:vertAlign w:val="superscript"/>
        </w:rPr>
        <w:tab/>
      </w:r>
    </w:p>
    <w:p w14:paraId="35B5B8B3" w14:textId="7D148394" w:rsidR="00D34C7B" w:rsidRPr="00D91609" w:rsidRDefault="00D34C7B" w:rsidP="001A15C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b/>
          <w:i/>
          <w:sz w:val="18"/>
          <w:szCs w:val="18"/>
        </w:rPr>
      </w:pPr>
      <w:r w:rsidRPr="00D91609">
        <w:rPr>
          <w:rFonts w:ascii="Arial" w:hAnsi="Arial" w:cs="Arial"/>
          <w:b/>
          <w:i/>
          <w:sz w:val="18"/>
          <w:szCs w:val="18"/>
        </w:rPr>
        <w:t>Footnote:</w:t>
      </w:r>
    </w:p>
    <w:p w14:paraId="177B712A" w14:textId="1708BC0E" w:rsidR="00D34C7B" w:rsidRPr="001A15C1" w:rsidRDefault="00D34C7B" w:rsidP="00D916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60"/>
        <w:rPr>
          <w:rFonts w:ascii="Arial" w:hAnsi="Arial" w:cs="Arial"/>
          <w:sz w:val="18"/>
          <w:szCs w:val="18"/>
        </w:rPr>
      </w:pPr>
      <w:r w:rsidRPr="00D91609">
        <w:rPr>
          <w:rFonts w:ascii="Arial" w:hAnsi="Arial" w:cs="Arial"/>
          <w:i/>
          <w:sz w:val="18"/>
          <w:szCs w:val="18"/>
        </w:rPr>
        <w:t>1.</w:t>
      </w:r>
      <w:r w:rsidRPr="00D91609">
        <w:rPr>
          <w:rFonts w:ascii="Arial" w:hAnsi="Arial" w:cs="Arial"/>
          <w:i/>
          <w:sz w:val="18"/>
          <w:szCs w:val="18"/>
          <w:vertAlign w:val="superscript"/>
        </w:rPr>
        <w:t xml:space="preserve"> </w:t>
      </w:r>
      <w:r w:rsidRPr="00D91609">
        <w:rPr>
          <w:rFonts w:ascii="Arial" w:hAnsi="Arial" w:cs="Arial"/>
          <w:i/>
          <w:sz w:val="18"/>
          <w:szCs w:val="18"/>
        </w:rPr>
        <w:t>The membrane is applied to concrete and allowed to cure.  Peel adhesion of the membrane is measured at a rate of 50 mm (2 in.) per minute with a peel angle of 90° at room temperature.</w:t>
      </w:r>
    </w:p>
    <w:p w14:paraId="2432FBF0" w14:textId="77777777" w:rsidR="00D34C7B" w:rsidRPr="001A15C1" w:rsidRDefault="00D34C7B" w:rsidP="00D91609">
      <w:pPr>
        <w:pStyle w:val="Sections"/>
        <w:numPr>
          <w:ilvl w:val="0"/>
          <w:numId w:val="16"/>
        </w:numPr>
        <w:tabs>
          <w:tab w:val="clear" w:pos="360"/>
          <w:tab w:val="clear" w:pos="720"/>
          <w:tab w:val="left" w:pos="450"/>
          <w:tab w:val="num" w:pos="1080"/>
        </w:tabs>
        <w:ind w:left="720" w:hanging="270"/>
        <w:rPr>
          <w:rFonts w:ascii="Arial" w:hAnsi="Arial" w:cs="Arial"/>
          <w:b w:val="0"/>
          <w:bCs w:val="0"/>
          <w:color w:val="auto"/>
          <w:sz w:val="18"/>
          <w:szCs w:val="18"/>
        </w:rPr>
      </w:pPr>
      <w:r w:rsidRPr="001A15C1">
        <w:rPr>
          <w:rFonts w:ascii="Arial" w:hAnsi="Arial" w:cs="Arial"/>
          <w:b w:val="0"/>
          <w:bCs w:val="0"/>
          <w:color w:val="auto"/>
          <w:sz w:val="18"/>
          <w:szCs w:val="18"/>
        </w:rPr>
        <w:t>Acceptable Materials:</w:t>
      </w:r>
    </w:p>
    <w:p w14:paraId="52F7DEC2" w14:textId="48947A5E" w:rsidR="00D34C7B" w:rsidRPr="001A15C1" w:rsidRDefault="00D34C7B" w:rsidP="00D91609">
      <w:pPr>
        <w:pStyle w:val="Sections"/>
        <w:tabs>
          <w:tab w:val="clear" w:pos="720"/>
          <w:tab w:val="left" w:pos="1080"/>
        </w:tabs>
        <w:spacing w:before="40" w:after="0"/>
        <w:ind w:left="720" w:hanging="720"/>
        <w:rPr>
          <w:rFonts w:ascii="Arial" w:hAnsi="Arial" w:cs="Arial"/>
          <w:b w:val="0"/>
          <w:bCs w:val="0"/>
          <w:color w:val="auto"/>
          <w:sz w:val="18"/>
          <w:szCs w:val="18"/>
        </w:rPr>
      </w:pPr>
      <w:r w:rsidRPr="001A15C1">
        <w:rPr>
          <w:rFonts w:ascii="Arial" w:hAnsi="Arial" w:cs="Arial"/>
          <w:b w:val="0"/>
          <w:bCs w:val="0"/>
          <w:color w:val="auto"/>
          <w:sz w:val="18"/>
          <w:szCs w:val="18"/>
        </w:rPr>
        <w:tab/>
        <w:t xml:space="preserve">Perm-A-Barrier </w:t>
      </w:r>
      <w:r w:rsidRPr="001A15C1">
        <w:rPr>
          <w:rFonts w:ascii="Arial" w:hAnsi="Arial" w:cs="Arial"/>
          <w:b w:val="0"/>
          <w:bCs w:val="0"/>
          <w:color w:val="auto"/>
          <w:sz w:val="18"/>
          <w:szCs w:val="18"/>
          <w:vertAlign w:val="superscript"/>
        </w:rPr>
        <w:t xml:space="preserve">® </w:t>
      </w:r>
      <w:r w:rsidRPr="001A15C1">
        <w:rPr>
          <w:rFonts w:ascii="Arial" w:hAnsi="Arial" w:cs="Arial"/>
          <w:b w:val="0"/>
          <w:bCs w:val="0"/>
          <w:color w:val="auto"/>
          <w:sz w:val="18"/>
          <w:szCs w:val="18"/>
        </w:rPr>
        <w:t xml:space="preserve">Liquid from </w:t>
      </w:r>
      <w:bookmarkStart w:id="0" w:name="_GoBack"/>
      <w:bookmarkEnd w:id="0"/>
      <w:r w:rsidR="00906509">
        <w:rPr>
          <w:rFonts w:ascii="Arial" w:hAnsi="Arial" w:cs="Arial"/>
          <w:b w:val="0"/>
          <w:bCs w:val="0"/>
          <w:color w:val="auto"/>
          <w:sz w:val="18"/>
          <w:szCs w:val="18"/>
        </w:rPr>
        <w:t>GCP Advanced Technologies</w:t>
      </w:r>
      <w:r w:rsidRPr="001A15C1">
        <w:rPr>
          <w:rFonts w:ascii="Arial" w:hAnsi="Arial" w:cs="Arial"/>
          <w:b w:val="0"/>
          <w:bCs w:val="0"/>
          <w:color w:val="auto"/>
          <w:sz w:val="18"/>
          <w:szCs w:val="18"/>
        </w:rPr>
        <w:t xml:space="preserve"> Construction Products, 62 </w:t>
      </w:r>
      <w:proofErr w:type="spellStart"/>
      <w:r w:rsidRPr="001A15C1">
        <w:rPr>
          <w:rFonts w:ascii="Arial" w:hAnsi="Arial" w:cs="Arial"/>
          <w:b w:val="0"/>
          <w:bCs w:val="0"/>
          <w:color w:val="auto"/>
          <w:sz w:val="18"/>
          <w:szCs w:val="18"/>
        </w:rPr>
        <w:t>Whittemore</w:t>
      </w:r>
      <w:proofErr w:type="spellEnd"/>
      <w:r w:rsidRPr="001A15C1">
        <w:rPr>
          <w:rFonts w:ascii="Arial" w:hAnsi="Arial" w:cs="Arial"/>
          <w:b w:val="0"/>
          <w:bCs w:val="0"/>
          <w:color w:val="auto"/>
          <w:sz w:val="18"/>
          <w:szCs w:val="18"/>
        </w:rPr>
        <w:t xml:space="preserve"> Avenue, Cambridge, MA.</w:t>
      </w:r>
    </w:p>
    <w:p w14:paraId="2CFB6057" w14:textId="77777777" w:rsidR="00D91609" w:rsidRDefault="00D91609">
      <w:pPr>
        <w:rPr>
          <w:rFonts w:ascii="Arial" w:hAnsi="Arial" w:cs="Arial"/>
          <w:sz w:val="18"/>
          <w:szCs w:val="18"/>
        </w:rPr>
      </w:pPr>
      <w:r>
        <w:rPr>
          <w:rFonts w:ascii="Arial" w:hAnsi="Arial" w:cs="Arial"/>
          <w:sz w:val="18"/>
          <w:szCs w:val="18"/>
        </w:rPr>
        <w:br w:type="page"/>
      </w:r>
    </w:p>
    <w:p w14:paraId="78AB15EA" w14:textId="7C82476F" w:rsidR="00D34C7B" w:rsidRPr="001A15C1" w:rsidRDefault="00D34C7B" w:rsidP="00D91609">
      <w:pPr>
        <w:numPr>
          <w:ilvl w:val="1"/>
          <w:numId w:val="3"/>
        </w:numPr>
        <w:tabs>
          <w:tab w:val="clear"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1A15C1">
        <w:rPr>
          <w:rFonts w:ascii="Arial" w:hAnsi="Arial" w:cs="Arial"/>
          <w:sz w:val="18"/>
          <w:szCs w:val="18"/>
        </w:rPr>
        <w:t>TRANSITION MEMBRANE</w:t>
      </w:r>
    </w:p>
    <w:p w14:paraId="567499B5" w14:textId="77777777" w:rsidR="00D34C7B" w:rsidRPr="001A15C1" w:rsidRDefault="00D34C7B" w:rsidP="00D91609">
      <w:pPr>
        <w:pStyle w:val="Indent2a"/>
        <w:numPr>
          <w:ilvl w:val="0"/>
          <w:numId w:val="18"/>
        </w:numPr>
        <w:tabs>
          <w:tab w:val="clear" w:pos="360"/>
          <w:tab w:val="left" w:pos="450"/>
          <w:tab w:val="num" w:pos="1080"/>
          <w:tab w:val="left" w:pos="2160"/>
          <w:tab w:val="left" w:pos="2880"/>
          <w:tab w:val="left" w:pos="3600"/>
          <w:tab w:val="left" w:pos="4320"/>
          <w:tab w:val="left" w:pos="5040"/>
          <w:tab w:val="left" w:pos="5760"/>
          <w:tab w:val="left" w:pos="6480"/>
          <w:tab w:val="left" w:pos="7200"/>
        </w:tabs>
        <w:spacing w:before="40" w:after="0"/>
        <w:ind w:left="720" w:hanging="270"/>
        <w:rPr>
          <w:color w:val="auto"/>
          <w:sz w:val="18"/>
          <w:szCs w:val="18"/>
        </w:rPr>
      </w:pPr>
      <w:r w:rsidRPr="001A15C1">
        <w:rPr>
          <w:color w:val="auto"/>
          <w:sz w:val="18"/>
          <w:szCs w:val="18"/>
        </w:rPr>
        <w:t xml:space="preserve">Description: 36 mil (0.9 mm) of self-adhesive rubberized asphalt integrally bonded to 4 mil (0.1 </w:t>
      </w:r>
      <w:proofErr w:type="gramStart"/>
      <w:r w:rsidRPr="001A15C1">
        <w:rPr>
          <w:color w:val="auto"/>
          <w:sz w:val="18"/>
          <w:szCs w:val="18"/>
        </w:rPr>
        <w:t>mm)of</w:t>
      </w:r>
      <w:proofErr w:type="gramEnd"/>
      <w:r w:rsidRPr="001A15C1">
        <w:rPr>
          <w:color w:val="auto"/>
          <w:sz w:val="18"/>
          <w:szCs w:val="18"/>
        </w:rPr>
        <w:t xml:space="preserve"> cross-laminated, high-density polyethylene film to provide a min. 40 mil (0.1 mm) thick membrane. Membrane shall be interleaved with disposable silicone-coated release paper until installed.</w:t>
      </w:r>
    </w:p>
    <w:p w14:paraId="52399D94" w14:textId="77777777" w:rsidR="00D34C7B" w:rsidRPr="001A15C1" w:rsidRDefault="00D34C7B" w:rsidP="00D91609">
      <w:pPr>
        <w:pStyle w:val="Indent2a"/>
        <w:numPr>
          <w:ilvl w:val="0"/>
          <w:numId w:val="18"/>
        </w:numPr>
        <w:tabs>
          <w:tab w:val="clear" w:pos="360"/>
          <w:tab w:val="left" w:pos="450"/>
          <w:tab w:val="num" w:pos="108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1A15C1">
        <w:rPr>
          <w:color w:val="auto"/>
          <w:sz w:val="18"/>
          <w:szCs w:val="18"/>
        </w:rPr>
        <w:t>Performance Requirements:</w:t>
      </w:r>
    </w:p>
    <w:p w14:paraId="075F1507"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6660"/>
          <w:tab w:val="left" w:pos="7920"/>
          <w:tab w:val="left" w:pos="8640"/>
          <w:tab w:val="left" w:pos="9360"/>
        </w:tabs>
        <w:suppressAutoHyphens/>
        <w:spacing w:before="40" w:after="0"/>
        <w:ind w:left="1627"/>
        <w:rPr>
          <w:rFonts w:ascii="Arial" w:hAnsi="Arial" w:cs="Arial"/>
          <w:sz w:val="18"/>
          <w:szCs w:val="18"/>
        </w:rPr>
      </w:pPr>
      <w:r w:rsidRPr="001A15C1">
        <w:rPr>
          <w:rFonts w:ascii="Arial" w:hAnsi="Arial" w:cs="Arial"/>
          <w:sz w:val="18"/>
          <w:szCs w:val="18"/>
        </w:rPr>
        <w:t xml:space="preserve">Water Vapor Transmission: ASTM E 96, Method B: </w:t>
      </w:r>
      <w:r w:rsidRPr="001A15C1">
        <w:rPr>
          <w:rFonts w:ascii="Arial" w:hAnsi="Arial" w:cs="Arial"/>
          <w:sz w:val="18"/>
          <w:szCs w:val="18"/>
        </w:rPr>
        <w:tab/>
      </w:r>
      <w:r w:rsidRPr="001A15C1">
        <w:rPr>
          <w:rFonts w:ascii="Arial" w:hAnsi="Arial" w:cs="Arial"/>
          <w:sz w:val="18"/>
          <w:szCs w:val="18"/>
        </w:rPr>
        <w:tab/>
        <w:t>2.9 ng/m2sPa (0.05 perms) max.</w:t>
      </w:r>
    </w:p>
    <w:p w14:paraId="65B67459"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7"/>
        <w:rPr>
          <w:rFonts w:ascii="Arial" w:hAnsi="Arial" w:cs="Arial"/>
          <w:sz w:val="18"/>
          <w:szCs w:val="18"/>
        </w:rPr>
      </w:pPr>
      <w:r w:rsidRPr="001A15C1">
        <w:rPr>
          <w:rFonts w:ascii="Arial" w:hAnsi="Arial" w:cs="Arial"/>
          <w:sz w:val="18"/>
          <w:szCs w:val="18"/>
        </w:rPr>
        <w:t xml:space="preserve">Air </w:t>
      </w:r>
      <w:proofErr w:type="spellStart"/>
      <w:r w:rsidRPr="001A15C1">
        <w:rPr>
          <w:rFonts w:ascii="Arial" w:hAnsi="Arial" w:cs="Arial"/>
          <w:sz w:val="18"/>
          <w:szCs w:val="18"/>
        </w:rPr>
        <w:t>Permeance</w:t>
      </w:r>
      <w:proofErr w:type="spellEnd"/>
      <w:r w:rsidRPr="001A15C1">
        <w:rPr>
          <w:rFonts w:ascii="Arial" w:hAnsi="Arial" w:cs="Arial"/>
          <w:sz w:val="18"/>
          <w:szCs w:val="18"/>
        </w:rPr>
        <w:t xml:space="preserve"> at 75Pa (0.3 in. water) pressure difference: 0.0006 L/(s.m</w:t>
      </w:r>
      <w:r w:rsidRPr="001A15C1">
        <w:rPr>
          <w:rFonts w:ascii="Arial" w:hAnsi="Arial" w:cs="Arial"/>
          <w:sz w:val="18"/>
          <w:szCs w:val="18"/>
          <w:vertAlign w:val="superscript"/>
        </w:rPr>
        <w:t>2</w:t>
      </w:r>
      <w:r w:rsidRPr="001A15C1">
        <w:rPr>
          <w:rFonts w:ascii="Arial" w:hAnsi="Arial" w:cs="Arial"/>
          <w:sz w:val="18"/>
          <w:szCs w:val="18"/>
        </w:rPr>
        <w:t>) (0.00012 cfm/ft</w:t>
      </w:r>
      <w:r w:rsidRPr="001A15C1">
        <w:rPr>
          <w:rFonts w:ascii="Arial" w:hAnsi="Arial" w:cs="Arial"/>
          <w:sz w:val="18"/>
          <w:szCs w:val="18"/>
          <w:vertAlign w:val="superscript"/>
        </w:rPr>
        <w:t>2</w:t>
      </w:r>
      <w:r w:rsidRPr="001A15C1">
        <w:rPr>
          <w:rFonts w:ascii="Arial" w:hAnsi="Arial" w:cs="Arial"/>
          <w:sz w:val="18"/>
          <w:szCs w:val="18"/>
        </w:rPr>
        <w:t xml:space="preserve">) </w:t>
      </w:r>
    </w:p>
    <w:p w14:paraId="239A6D20" w14:textId="77777777" w:rsidR="00D34C7B" w:rsidRPr="001A15C1" w:rsidRDefault="00D34C7B" w:rsidP="00D91609">
      <w:pPr>
        <w:pStyle w:val="1stindent"/>
        <w:tabs>
          <w:tab w:val="clear" w:pos="1080"/>
          <w:tab w:val="left" w:pos="0"/>
          <w:tab w:val="num" w:pos="1620"/>
          <w:tab w:val="left" w:pos="2880"/>
          <w:tab w:val="left" w:pos="3600"/>
          <w:tab w:val="left" w:pos="4320"/>
          <w:tab w:val="left" w:pos="5040"/>
          <w:tab w:val="left" w:pos="5760"/>
          <w:tab w:val="left" w:pos="6480"/>
          <w:tab w:val="left" w:pos="6660"/>
          <w:tab w:val="left" w:pos="7200"/>
          <w:tab w:val="left" w:pos="7920"/>
          <w:tab w:val="left" w:pos="8640"/>
          <w:tab w:val="left" w:pos="9360"/>
        </w:tabs>
        <w:suppressAutoHyphens/>
        <w:spacing w:before="0" w:after="0"/>
        <w:ind w:left="1627"/>
        <w:rPr>
          <w:rFonts w:ascii="Arial" w:hAnsi="Arial" w:cs="Arial"/>
          <w:sz w:val="18"/>
          <w:szCs w:val="18"/>
        </w:rPr>
      </w:pP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max.</w:t>
      </w:r>
    </w:p>
    <w:p w14:paraId="76592296"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6660"/>
          <w:tab w:val="left" w:pos="7920"/>
          <w:tab w:val="left" w:pos="8640"/>
          <w:tab w:val="left" w:pos="9360"/>
        </w:tabs>
        <w:suppressAutoHyphens/>
        <w:spacing w:before="0" w:after="0"/>
        <w:ind w:left="1627"/>
        <w:rPr>
          <w:rFonts w:ascii="Arial" w:hAnsi="Arial" w:cs="Arial"/>
          <w:sz w:val="18"/>
          <w:szCs w:val="18"/>
          <w:lang w:val="pt-BR"/>
        </w:rPr>
      </w:pPr>
      <w:proofErr w:type="spellStart"/>
      <w:r w:rsidRPr="001A15C1">
        <w:rPr>
          <w:rFonts w:ascii="Arial" w:hAnsi="Arial" w:cs="Arial"/>
          <w:sz w:val="18"/>
          <w:szCs w:val="18"/>
          <w:lang w:val="pt-BR"/>
        </w:rPr>
        <w:t>Puncture</w:t>
      </w:r>
      <w:proofErr w:type="spellEnd"/>
      <w:r w:rsidRPr="001A15C1">
        <w:rPr>
          <w:rFonts w:ascii="Arial" w:hAnsi="Arial" w:cs="Arial"/>
          <w:sz w:val="18"/>
          <w:szCs w:val="18"/>
          <w:lang w:val="pt-BR"/>
        </w:rPr>
        <w:t xml:space="preserve"> </w:t>
      </w:r>
      <w:proofErr w:type="spellStart"/>
      <w:r w:rsidRPr="001A15C1">
        <w:rPr>
          <w:rFonts w:ascii="Arial" w:hAnsi="Arial" w:cs="Arial"/>
          <w:sz w:val="18"/>
          <w:szCs w:val="18"/>
          <w:lang w:val="pt-BR"/>
        </w:rPr>
        <w:t>Resistance</w:t>
      </w:r>
      <w:proofErr w:type="spellEnd"/>
      <w:r w:rsidRPr="001A15C1">
        <w:rPr>
          <w:rFonts w:ascii="Arial" w:hAnsi="Arial" w:cs="Arial"/>
          <w:sz w:val="18"/>
          <w:szCs w:val="18"/>
          <w:lang w:val="pt-BR"/>
        </w:rPr>
        <w:t xml:space="preserve">, ASTM E 154: </w:t>
      </w:r>
      <w:r w:rsidRPr="001A15C1">
        <w:rPr>
          <w:rFonts w:ascii="Arial" w:hAnsi="Arial" w:cs="Arial"/>
          <w:sz w:val="18"/>
          <w:szCs w:val="18"/>
          <w:lang w:val="pt-BR"/>
        </w:rPr>
        <w:tab/>
      </w:r>
      <w:r w:rsidRPr="001A15C1">
        <w:rPr>
          <w:rFonts w:ascii="Arial" w:hAnsi="Arial" w:cs="Arial"/>
          <w:sz w:val="18"/>
          <w:szCs w:val="18"/>
          <w:lang w:val="pt-BR"/>
        </w:rPr>
        <w:tab/>
      </w:r>
      <w:r w:rsidRPr="001A15C1">
        <w:rPr>
          <w:rFonts w:ascii="Arial" w:hAnsi="Arial" w:cs="Arial"/>
          <w:sz w:val="18"/>
          <w:szCs w:val="18"/>
          <w:lang w:val="pt-BR"/>
        </w:rPr>
        <w:tab/>
      </w:r>
      <w:r w:rsidRPr="001A15C1">
        <w:rPr>
          <w:rFonts w:ascii="Arial" w:hAnsi="Arial" w:cs="Arial"/>
          <w:sz w:val="18"/>
          <w:szCs w:val="18"/>
          <w:lang w:val="pt-BR"/>
        </w:rPr>
        <w:tab/>
        <w:t xml:space="preserve">178 N (40 </w:t>
      </w:r>
      <w:proofErr w:type="spellStart"/>
      <w:r w:rsidRPr="001A15C1">
        <w:rPr>
          <w:rFonts w:ascii="Arial" w:hAnsi="Arial" w:cs="Arial"/>
          <w:sz w:val="18"/>
          <w:szCs w:val="18"/>
          <w:lang w:val="pt-BR"/>
        </w:rPr>
        <w:t>lbs</w:t>
      </w:r>
      <w:proofErr w:type="spellEnd"/>
      <w:r w:rsidRPr="001A15C1">
        <w:rPr>
          <w:rFonts w:ascii="Arial" w:hAnsi="Arial" w:cs="Arial"/>
          <w:sz w:val="18"/>
          <w:szCs w:val="18"/>
          <w:lang w:val="pt-BR"/>
        </w:rPr>
        <w:t>.) min.</w:t>
      </w:r>
    </w:p>
    <w:p w14:paraId="5490DD03"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6660"/>
          <w:tab w:val="left" w:pos="7920"/>
          <w:tab w:val="left" w:pos="8640"/>
          <w:tab w:val="left" w:pos="9360"/>
        </w:tabs>
        <w:suppressAutoHyphens/>
        <w:spacing w:before="0" w:after="0"/>
        <w:ind w:left="1627"/>
        <w:rPr>
          <w:rFonts w:ascii="Arial" w:hAnsi="Arial" w:cs="Arial"/>
          <w:sz w:val="18"/>
          <w:szCs w:val="18"/>
        </w:rPr>
      </w:pPr>
      <w:r w:rsidRPr="001A15C1">
        <w:rPr>
          <w:rFonts w:ascii="Arial" w:hAnsi="Arial" w:cs="Arial"/>
          <w:sz w:val="18"/>
          <w:szCs w:val="18"/>
        </w:rPr>
        <w:t xml:space="preserve">Lap Adhesion at –4°C (25°F), ASTM D 1876:  </w:t>
      </w:r>
      <w:r w:rsidRPr="001A15C1">
        <w:rPr>
          <w:rFonts w:ascii="Arial" w:hAnsi="Arial" w:cs="Arial"/>
          <w:sz w:val="18"/>
          <w:szCs w:val="18"/>
        </w:rPr>
        <w:tab/>
        <w:t xml:space="preserve"> </w:t>
      </w:r>
      <w:r w:rsidRPr="001A15C1">
        <w:rPr>
          <w:rFonts w:ascii="Arial" w:hAnsi="Arial" w:cs="Arial"/>
          <w:sz w:val="18"/>
          <w:szCs w:val="18"/>
        </w:rPr>
        <w:tab/>
      </w:r>
      <w:r w:rsidRPr="001A15C1">
        <w:rPr>
          <w:rFonts w:ascii="Arial" w:hAnsi="Arial" w:cs="Arial"/>
          <w:sz w:val="18"/>
          <w:szCs w:val="18"/>
        </w:rPr>
        <w:tab/>
        <w:t>880 N/m (5.0 lbs./in.) of width</w:t>
      </w:r>
    </w:p>
    <w:p w14:paraId="547B9421"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6660"/>
          <w:tab w:val="left" w:pos="7920"/>
          <w:tab w:val="left" w:pos="8640"/>
          <w:tab w:val="left" w:pos="9360"/>
        </w:tabs>
        <w:suppressAutoHyphens/>
        <w:spacing w:before="0" w:after="0"/>
        <w:ind w:left="1627"/>
        <w:rPr>
          <w:rFonts w:ascii="Arial" w:hAnsi="Arial" w:cs="Arial"/>
          <w:sz w:val="18"/>
          <w:szCs w:val="18"/>
        </w:rPr>
      </w:pPr>
      <w:r w:rsidRPr="001A15C1">
        <w:rPr>
          <w:rFonts w:ascii="Arial" w:hAnsi="Arial" w:cs="Arial"/>
          <w:sz w:val="18"/>
          <w:szCs w:val="18"/>
        </w:rPr>
        <w:t xml:space="preserve">Low Temperature Flexibility, ASTM D 1970: </w:t>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Unaffected to –43°C (-45°F).</w:t>
      </w:r>
    </w:p>
    <w:p w14:paraId="23EEA03D"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6660"/>
          <w:tab w:val="left" w:pos="7920"/>
          <w:tab w:val="left" w:pos="8640"/>
          <w:tab w:val="left" w:pos="9360"/>
        </w:tabs>
        <w:suppressAutoHyphens/>
        <w:spacing w:before="0" w:after="0"/>
        <w:ind w:left="1627"/>
        <w:rPr>
          <w:rFonts w:ascii="Arial" w:hAnsi="Arial" w:cs="Arial"/>
          <w:sz w:val="18"/>
          <w:szCs w:val="18"/>
        </w:rPr>
      </w:pPr>
      <w:r w:rsidRPr="001A15C1">
        <w:rPr>
          <w:rFonts w:ascii="Arial" w:hAnsi="Arial" w:cs="Arial"/>
          <w:sz w:val="18"/>
          <w:szCs w:val="18"/>
        </w:rPr>
        <w:t xml:space="preserve">Tensile Strength, ASTM D 412, Die C Modified:  </w:t>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min. 2.7 MPa (400 psi)</w:t>
      </w:r>
    </w:p>
    <w:p w14:paraId="14860D5E" w14:textId="77777777" w:rsidR="00D34C7B" w:rsidRPr="001A15C1" w:rsidRDefault="00D34C7B" w:rsidP="00D91609">
      <w:pPr>
        <w:pStyle w:val="1stindent"/>
        <w:numPr>
          <w:ilvl w:val="0"/>
          <w:numId w:val="17"/>
        </w:numPr>
        <w:tabs>
          <w:tab w:val="clear" w:pos="360"/>
          <w:tab w:val="clear" w:pos="1080"/>
          <w:tab w:val="left" w:pos="0"/>
          <w:tab w:val="num" w:pos="1620"/>
          <w:tab w:val="left" w:pos="2880"/>
          <w:tab w:val="left" w:pos="3600"/>
          <w:tab w:val="left" w:pos="4320"/>
          <w:tab w:val="left" w:pos="5040"/>
          <w:tab w:val="left" w:pos="5760"/>
          <w:tab w:val="left" w:pos="6480"/>
          <w:tab w:val="left" w:pos="6660"/>
          <w:tab w:val="left" w:pos="7920"/>
          <w:tab w:val="left" w:pos="8640"/>
          <w:tab w:val="left" w:pos="9360"/>
        </w:tabs>
        <w:suppressAutoHyphens/>
        <w:spacing w:before="0" w:after="0"/>
        <w:ind w:left="1627"/>
        <w:rPr>
          <w:rFonts w:ascii="Arial" w:hAnsi="Arial" w:cs="Arial"/>
          <w:sz w:val="18"/>
          <w:szCs w:val="18"/>
        </w:rPr>
      </w:pPr>
      <w:r w:rsidRPr="001A15C1">
        <w:rPr>
          <w:rFonts w:ascii="Arial" w:hAnsi="Arial" w:cs="Arial"/>
          <w:sz w:val="18"/>
          <w:szCs w:val="18"/>
        </w:rPr>
        <w:t xml:space="preserve">Elongation, Ultimate Failure of Rubberized Asphalt, </w:t>
      </w:r>
      <w:r w:rsidRPr="001A15C1">
        <w:rPr>
          <w:rFonts w:ascii="Arial" w:hAnsi="Arial" w:cs="Arial"/>
          <w:sz w:val="18"/>
          <w:szCs w:val="18"/>
        </w:rPr>
        <w:tab/>
      </w:r>
      <w:r w:rsidRPr="001A15C1">
        <w:rPr>
          <w:rFonts w:ascii="Arial" w:hAnsi="Arial" w:cs="Arial"/>
          <w:sz w:val="18"/>
          <w:szCs w:val="18"/>
        </w:rPr>
        <w:tab/>
        <w:t>min. 200%</w:t>
      </w:r>
    </w:p>
    <w:p w14:paraId="75BB9461" w14:textId="77777777" w:rsidR="00D34C7B" w:rsidRPr="001A15C1" w:rsidRDefault="00D34C7B" w:rsidP="00D91609">
      <w:pPr>
        <w:pStyle w:val="1stindent"/>
        <w:tabs>
          <w:tab w:val="clear" w:pos="1080"/>
          <w:tab w:val="left" w:pos="0"/>
          <w:tab w:val="left" w:pos="2880"/>
          <w:tab w:val="left" w:pos="3600"/>
          <w:tab w:val="left" w:pos="4320"/>
          <w:tab w:val="left" w:pos="5040"/>
          <w:tab w:val="left" w:pos="5760"/>
          <w:tab w:val="left" w:pos="6480"/>
          <w:tab w:val="left" w:pos="6660"/>
          <w:tab w:val="left" w:pos="7920"/>
          <w:tab w:val="left" w:pos="8640"/>
          <w:tab w:val="left" w:pos="9360"/>
        </w:tabs>
        <w:suppressAutoHyphens/>
        <w:spacing w:before="0" w:after="0"/>
        <w:ind w:left="1627" w:firstLine="0"/>
        <w:rPr>
          <w:rFonts w:ascii="Arial" w:hAnsi="Arial" w:cs="Arial"/>
          <w:sz w:val="18"/>
          <w:szCs w:val="18"/>
        </w:rPr>
      </w:pPr>
      <w:r w:rsidRPr="001A15C1">
        <w:rPr>
          <w:rFonts w:ascii="Arial" w:hAnsi="Arial" w:cs="Arial"/>
          <w:sz w:val="18"/>
          <w:szCs w:val="18"/>
        </w:rPr>
        <w:t>ASTM D 412 Die C:</w:t>
      </w:r>
    </w:p>
    <w:p w14:paraId="586CE8A6" w14:textId="77777777" w:rsidR="00D34C7B" w:rsidRPr="001A15C1" w:rsidRDefault="00D34C7B" w:rsidP="00D91609">
      <w:pPr>
        <w:pStyle w:val="Indent2a"/>
        <w:numPr>
          <w:ilvl w:val="0"/>
          <w:numId w:val="18"/>
        </w:numPr>
        <w:tabs>
          <w:tab w:val="clear" w:pos="360"/>
          <w:tab w:val="left" w:pos="720"/>
          <w:tab w:val="num" w:pos="1080"/>
          <w:tab w:val="left" w:pos="2160"/>
          <w:tab w:val="left" w:pos="2880"/>
          <w:tab w:val="left" w:pos="3600"/>
          <w:tab w:val="left" w:pos="4320"/>
          <w:tab w:val="left" w:pos="5040"/>
          <w:tab w:val="left" w:pos="5760"/>
          <w:tab w:val="left" w:pos="6480"/>
          <w:tab w:val="left" w:pos="7200"/>
        </w:tabs>
        <w:spacing w:before="60" w:after="0"/>
        <w:ind w:left="1080" w:hanging="630"/>
        <w:rPr>
          <w:color w:val="auto"/>
          <w:sz w:val="18"/>
          <w:szCs w:val="18"/>
        </w:rPr>
      </w:pPr>
      <w:r w:rsidRPr="001A15C1">
        <w:rPr>
          <w:color w:val="auto"/>
          <w:sz w:val="18"/>
          <w:szCs w:val="18"/>
        </w:rPr>
        <w:t>Acceptable Materials:</w:t>
      </w:r>
    </w:p>
    <w:p w14:paraId="65261FAA" w14:textId="16689E13" w:rsidR="00D34C7B" w:rsidRPr="001A15C1" w:rsidRDefault="00D34C7B" w:rsidP="00D91609">
      <w:pPr>
        <w:pStyle w:val="Indent2a"/>
        <w:tabs>
          <w:tab w:val="left" w:pos="720"/>
          <w:tab w:val="left" w:pos="1440"/>
          <w:tab w:val="left" w:pos="2160"/>
          <w:tab w:val="left" w:pos="2880"/>
          <w:tab w:val="left" w:pos="3600"/>
          <w:tab w:val="left" w:pos="4320"/>
          <w:tab w:val="left" w:pos="5040"/>
          <w:tab w:val="left" w:pos="5760"/>
          <w:tab w:val="left" w:pos="6480"/>
          <w:tab w:val="left" w:pos="7200"/>
        </w:tabs>
        <w:spacing w:before="0"/>
        <w:ind w:left="630" w:hanging="630"/>
        <w:rPr>
          <w:color w:val="auto"/>
          <w:sz w:val="18"/>
          <w:szCs w:val="18"/>
        </w:rPr>
      </w:pPr>
      <w:r w:rsidRPr="001A15C1">
        <w:rPr>
          <w:color w:val="auto"/>
          <w:sz w:val="18"/>
          <w:szCs w:val="18"/>
        </w:rPr>
        <w:tab/>
      </w:r>
      <w:r w:rsidRPr="001A15C1">
        <w:rPr>
          <w:color w:val="auto"/>
          <w:sz w:val="18"/>
          <w:szCs w:val="18"/>
        </w:rPr>
        <w:tab/>
        <w:t xml:space="preserve">Perm-A-Barrier Detail Membrane manufactured by </w:t>
      </w:r>
      <w:r w:rsidR="00906509">
        <w:rPr>
          <w:color w:val="auto"/>
          <w:sz w:val="18"/>
          <w:szCs w:val="18"/>
        </w:rPr>
        <w:t>GCP Advanced Technologies</w:t>
      </w:r>
      <w:r w:rsidRPr="001A15C1">
        <w:rPr>
          <w:color w:val="auto"/>
          <w:sz w:val="18"/>
          <w:szCs w:val="18"/>
        </w:rPr>
        <w:t xml:space="preserve"> Construction Products. </w:t>
      </w:r>
    </w:p>
    <w:p w14:paraId="0299A42A" w14:textId="77777777" w:rsidR="00D34C7B" w:rsidRPr="001A15C1" w:rsidRDefault="00D34C7B" w:rsidP="00D91609">
      <w:pPr>
        <w:pStyle w:val="Indent2a"/>
        <w:tabs>
          <w:tab w:val="left" w:pos="720"/>
          <w:tab w:val="left" w:pos="1440"/>
          <w:tab w:val="left" w:pos="2160"/>
          <w:tab w:val="left" w:pos="2880"/>
          <w:tab w:val="left" w:pos="3600"/>
          <w:tab w:val="left" w:pos="4320"/>
          <w:tab w:val="left" w:pos="5040"/>
          <w:tab w:val="left" w:pos="5760"/>
          <w:tab w:val="left" w:pos="6480"/>
          <w:tab w:val="left" w:pos="7200"/>
        </w:tabs>
        <w:spacing w:before="0" w:after="0"/>
        <w:ind w:left="720" w:hanging="720"/>
        <w:rPr>
          <w:color w:val="auto"/>
          <w:sz w:val="18"/>
          <w:szCs w:val="18"/>
        </w:rPr>
      </w:pPr>
    </w:p>
    <w:p w14:paraId="5B3B85D8" w14:textId="77777777" w:rsidR="00D34C7B" w:rsidRPr="001A15C1" w:rsidRDefault="00D34C7B" w:rsidP="00D91609">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sidRPr="001A15C1">
        <w:rPr>
          <w:rFonts w:ascii="Arial" w:hAnsi="Arial" w:cs="Arial"/>
          <w:sz w:val="18"/>
          <w:szCs w:val="18"/>
        </w:rPr>
        <w:t>TRANSITION ALUMINUM MEMBRANE</w:t>
      </w:r>
    </w:p>
    <w:p w14:paraId="01E4804C" w14:textId="77777777" w:rsidR="00D34C7B" w:rsidRPr="001A15C1" w:rsidRDefault="00D34C7B" w:rsidP="00D91609">
      <w:pPr>
        <w:pStyle w:val="1stindent"/>
        <w:numPr>
          <w:ilvl w:val="0"/>
          <w:numId w:val="32"/>
        </w:numPr>
        <w:tabs>
          <w:tab w:val="clear" w:pos="1080"/>
          <w:tab w:val="clear" w:pos="1440"/>
          <w:tab w:val="num" w:pos="720"/>
        </w:tabs>
        <w:spacing w:before="40" w:after="0"/>
        <w:ind w:left="720" w:hanging="270"/>
        <w:rPr>
          <w:rFonts w:ascii="Arial" w:hAnsi="Arial" w:cs="Arial"/>
          <w:sz w:val="18"/>
          <w:szCs w:val="18"/>
        </w:rPr>
      </w:pPr>
      <w:r w:rsidRPr="001A15C1">
        <w:rPr>
          <w:rFonts w:ascii="Arial" w:hAnsi="Arial" w:cs="Arial"/>
          <w:sz w:val="18"/>
          <w:szCs w:val="18"/>
        </w:rPr>
        <w:t xml:space="preserve">Description: 35 mil (0.9 mm) of self-adhesive rubberized asphalt integrally bonded to 5 mil (0.1 </w:t>
      </w:r>
      <w:proofErr w:type="gramStart"/>
      <w:r w:rsidRPr="001A15C1">
        <w:rPr>
          <w:rFonts w:ascii="Arial" w:hAnsi="Arial" w:cs="Arial"/>
          <w:sz w:val="18"/>
          <w:szCs w:val="18"/>
        </w:rPr>
        <w:t>mm)of</w:t>
      </w:r>
      <w:proofErr w:type="gramEnd"/>
      <w:r w:rsidRPr="001A15C1">
        <w:rPr>
          <w:rFonts w:ascii="Arial" w:hAnsi="Arial" w:cs="Arial"/>
          <w:sz w:val="18"/>
          <w:szCs w:val="18"/>
        </w:rPr>
        <w:t xml:space="preserve"> aluminum film to provide a min. 40 mil (1.0 mm) thick membrane. Membrane shall be interleaved with disposable silicone-coated release paper until installed.</w:t>
      </w:r>
    </w:p>
    <w:p w14:paraId="361A8EB2" w14:textId="77777777" w:rsidR="00D34C7B" w:rsidRPr="001A15C1" w:rsidRDefault="00D34C7B" w:rsidP="00D91609">
      <w:pPr>
        <w:pStyle w:val="1stindent"/>
        <w:numPr>
          <w:ilvl w:val="0"/>
          <w:numId w:val="32"/>
        </w:numPr>
        <w:tabs>
          <w:tab w:val="clear" w:pos="1080"/>
          <w:tab w:val="clear" w:pos="1440"/>
          <w:tab w:val="num" w:pos="720"/>
        </w:tabs>
        <w:spacing w:before="60" w:after="0"/>
        <w:ind w:left="720" w:hanging="270"/>
        <w:rPr>
          <w:rFonts w:ascii="Arial" w:hAnsi="Arial" w:cs="Arial"/>
          <w:sz w:val="18"/>
          <w:szCs w:val="18"/>
        </w:rPr>
      </w:pPr>
      <w:r w:rsidRPr="001A15C1">
        <w:rPr>
          <w:rFonts w:ascii="Arial" w:hAnsi="Arial" w:cs="Arial"/>
          <w:sz w:val="18"/>
          <w:szCs w:val="18"/>
        </w:rPr>
        <w:t>Performance Requirements:</w:t>
      </w:r>
    </w:p>
    <w:p w14:paraId="5ADC2E65" w14:textId="77777777" w:rsidR="00D34C7B" w:rsidRPr="001A15C1" w:rsidRDefault="00D34C7B" w:rsidP="00D91609">
      <w:pPr>
        <w:pStyle w:val="1stindent"/>
        <w:numPr>
          <w:ilvl w:val="1"/>
          <w:numId w:val="32"/>
        </w:numPr>
        <w:tabs>
          <w:tab w:val="clear" w:pos="1872"/>
          <w:tab w:val="num" w:pos="1620"/>
        </w:tabs>
        <w:spacing w:before="40" w:after="0"/>
        <w:ind w:left="1620"/>
        <w:rPr>
          <w:rFonts w:ascii="Arial" w:hAnsi="Arial" w:cs="Arial"/>
          <w:sz w:val="18"/>
          <w:szCs w:val="18"/>
        </w:rPr>
      </w:pPr>
      <w:r w:rsidRPr="001A15C1">
        <w:rPr>
          <w:rFonts w:ascii="Arial" w:hAnsi="Arial" w:cs="Arial"/>
          <w:sz w:val="18"/>
          <w:szCs w:val="18"/>
        </w:rPr>
        <w:t xml:space="preserve">Water Absorption, ASTM D570: </w:t>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max 0.1% by weight</w:t>
      </w:r>
    </w:p>
    <w:p w14:paraId="4BECC09E" w14:textId="77777777" w:rsidR="00D34C7B" w:rsidRPr="001A15C1" w:rsidRDefault="00D34C7B" w:rsidP="00D91609">
      <w:pPr>
        <w:pStyle w:val="1stindent"/>
        <w:numPr>
          <w:ilvl w:val="1"/>
          <w:numId w:val="32"/>
        </w:numPr>
        <w:tabs>
          <w:tab w:val="clear" w:pos="1872"/>
          <w:tab w:val="num" w:pos="1620"/>
        </w:tabs>
        <w:spacing w:before="0" w:after="0"/>
        <w:ind w:left="1620"/>
        <w:rPr>
          <w:rFonts w:ascii="Arial" w:hAnsi="Arial" w:cs="Arial"/>
          <w:sz w:val="18"/>
          <w:szCs w:val="18"/>
          <w:lang w:val="pt-BR"/>
        </w:rPr>
      </w:pPr>
      <w:proofErr w:type="spellStart"/>
      <w:r w:rsidRPr="001A15C1">
        <w:rPr>
          <w:rFonts w:ascii="Arial" w:hAnsi="Arial" w:cs="Arial"/>
          <w:sz w:val="18"/>
          <w:szCs w:val="18"/>
          <w:lang w:val="pt-BR"/>
        </w:rPr>
        <w:t>Puncture</w:t>
      </w:r>
      <w:proofErr w:type="spellEnd"/>
      <w:r w:rsidRPr="001A15C1">
        <w:rPr>
          <w:rFonts w:ascii="Arial" w:hAnsi="Arial" w:cs="Arial"/>
          <w:sz w:val="18"/>
          <w:szCs w:val="18"/>
          <w:lang w:val="pt-BR"/>
        </w:rPr>
        <w:t xml:space="preserve"> </w:t>
      </w:r>
      <w:proofErr w:type="spellStart"/>
      <w:r w:rsidRPr="001A15C1">
        <w:rPr>
          <w:rFonts w:ascii="Arial" w:hAnsi="Arial" w:cs="Arial"/>
          <w:sz w:val="18"/>
          <w:szCs w:val="18"/>
          <w:lang w:val="pt-BR"/>
        </w:rPr>
        <w:t>Resistance</w:t>
      </w:r>
      <w:proofErr w:type="spellEnd"/>
      <w:r w:rsidRPr="001A15C1">
        <w:rPr>
          <w:rFonts w:ascii="Arial" w:hAnsi="Arial" w:cs="Arial"/>
          <w:sz w:val="18"/>
          <w:szCs w:val="18"/>
          <w:lang w:val="pt-BR"/>
        </w:rPr>
        <w:t xml:space="preserve">, ASTM E154: </w:t>
      </w:r>
      <w:r w:rsidRPr="001A15C1">
        <w:rPr>
          <w:rFonts w:ascii="Arial" w:hAnsi="Arial" w:cs="Arial"/>
          <w:sz w:val="18"/>
          <w:szCs w:val="18"/>
          <w:lang w:val="pt-BR"/>
        </w:rPr>
        <w:tab/>
      </w:r>
      <w:r w:rsidRPr="001A15C1">
        <w:rPr>
          <w:rFonts w:ascii="Arial" w:hAnsi="Arial" w:cs="Arial"/>
          <w:sz w:val="18"/>
          <w:szCs w:val="18"/>
          <w:lang w:val="pt-BR"/>
        </w:rPr>
        <w:tab/>
      </w:r>
      <w:r w:rsidRPr="001A15C1">
        <w:rPr>
          <w:rFonts w:ascii="Arial" w:hAnsi="Arial" w:cs="Arial"/>
          <w:sz w:val="18"/>
          <w:szCs w:val="18"/>
          <w:lang w:val="pt-BR"/>
        </w:rPr>
        <w:tab/>
        <w:t xml:space="preserve">355N (80 </w:t>
      </w:r>
      <w:proofErr w:type="spellStart"/>
      <w:r w:rsidRPr="001A15C1">
        <w:rPr>
          <w:rFonts w:ascii="Arial" w:hAnsi="Arial" w:cs="Arial"/>
          <w:sz w:val="18"/>
          <w:szCs w:val="18"/>
          <w:lang w:val="pt-BR"/>
        </w:rPr>
        <w:t>lbs</w:t>
      </w:r>
      <w:proofErr w:type="spellEnd"/>
      <w:r w:rsidRPr="001A15C1">
        <w:rPr>
          <w:rFonts w:ascii="Arial" w:hAnsi="Arial" w:cs="Arial"/>
          <w:sz w:val="18"/>
          <w:szCs w:val="18"/>
          <w:lang w:val="pt-BR"/>
        </w:rPr>
        <w:t>) min.</w:t>
      </w:r>
    </w:p>
    <w:p w14:paraId="54A644C4" w14:textId="77777777" w:rsidR="00D34C7B" w:rsidRPr="001A15C1" w:rsidRDefault="00D34C7B" w:rsidP="00D91609">
      <w:pPr>
        <w:pStyle w:val="1stindent"/>
        <w:numPr>
          <w:ilvl w:val="1"/>
          <w:numId w:val="32"/>
        </w:numPr>
        <w:tabs>
          <w:tab w:val="clear" w:pos="1872"/>
          <w:tab w:val="num" w:pos="1620"/>
        </w:tabs>
        <w:spacing w:before="0" w:after="0"/>
        <w:ind w:left="1620"/>
        <w:rPr>
          <w:rFonts w:ascii="Arial" w:hAnsi="Arial" w:cs="Arial"/>
          <w:sz w:val="18"/>
          <w:szCs w:val="18"/>
        </w:rPr>
      </w:pPr>
      <w:r w:rsidRPr="001A15C1">
        <w:rPr>
          <w:rFonts w:ascii="Arial" w:hAnsi="Arial" w:cs="Arial"/>
          <w:sz w:val="18"/>
          <w:szCs w:val="18"/>
        </w:rPr>
        <w:t xml:space="preserve">Lap Adhesion at -4ºC (25ºF), ASTM D1876 Modified: </w:t>
      </w:r>
      <w:r w:rsidRPr="001A15C1">
        <w:rPr>
          <w:rFonts w:ascii="Arial" w:hAnsi="Arial" w:cs="Arial"/>
          <w:sz w:val="18"/>
          <w:szCs w:val="18"/>
        </w:rPr>
        <w:tab/>
        <w:t>880 N/m (5.0 lbs./in.) of width</w:t>
      </w:r>
    </w:p>
    <w:p w14:paraId="09A8E51A" w14:textId="77777777" w:rsidR="00D34C7B" w:rsidRPr="001A15C1" w:rsidRDefault="00D34C7B" w:rsidP="00D91609">
      <w:pPr>
        <w:pStyle w:val="1stindent"/>
        <w:numPr>
          <w:ilvl w:val="1"/>
          <w:numId w:val="32"/>
        </w:numPr>
        <w:tabs>
          <w:tab w:val="clear" w:pos="1872"/>
          <w:tab w:val="num" w:pos="1620"/>
        </w:tabs>
        <w:spacing w:before="0" w:after="0"/>
        <w:ind w:left="1620"/>
        <w:rPr>
          <w:rFonts w:ascii="Arial" w:hAnsi="Arial" w:cs="Arial"/>
          <w:sz w:val="18"/>
          <w:szCs w:val="18"/>
        </w:rPr>
      </w:pPr>
      <w:r w:rsidRPr="001A15C1">
        <w:rPr>
          <w:rFonts w:ascii="Arial" w:hAnsi="Arial" w:cs="Arial"/>
          <w:sz w:val="18"/>
          <w:szCs w:val="18"/>
        </w:rPr>
        <w:t xml:space="preserve">Low Temperature Flexibility, ASTM D1970 Modified: </w:t>
      </w:r>
      <w:r w:rsidRPr="001A15C1">
        <w:rPr>
          <w:rFonts w:ascii="Arial" w:hAnsi="Arial" w:cs="Arial"/>
          <w:sz w:val="18"/>
          <w:szCs w:val="18"/>
        </w:rPr>
        <w:tab/>
        <w:t>Unaffected to -26ºC (-15ºF)</w:t>
      </w:r>
    </w:p>
    <w:p w14:paraId="2F69DE61" w14:textId="77777777" w:rsidR="00D34C7B" w:rsidRPr="001A15C1" w:rsidRDefault="00D34C7B" w:rsidP="00D91609">
      <w:pPr>
        <w:pStyle w:val="1stindent"/>
        <w:numPr>
          <w:ilvl w:val="1"/>
          <w:numId w:val="32"/>
        </w:numPr>
        <w:tabs>
          <w:tab w:val="clear" w:pos="1872"/>
          <w:tab w:val="num" w:pos="1620"/>
        </w:tabs>
        <w:spacing w:before="0" w:after="0"/>
        <w:ind w:left="1620"/>
        <w:rPr>
          <w:rFonts w:ascii="Arial" w:hAnsi="Arial" w:cs="Arial"/>
          <w:sz w:val="18"/>
          <w:szCs w:val="18"/>
        </w:rPr>
      </w:pPr>
      <w:r w:rsidRPr="001A15C1">
        <w:rPr>
          <w:rFonts w:ascii="Arial" w:hAnsi="Arial" w:cs="Arial"/>
          <w:sz w:val="18"/>
          <w:szCs w:val="18"/>
        </w:rPr>
        <w:t xml:space="preserve">Tensile Strength, ASTM D412, Die C Modified: </w:t>
      </w:r>
      <w:r w:rsidRPr="001A15C1">
        <w:rPr>
          <w:rFonts w:ascii="Arial" w:hAnsi="Arial" w:cs="Arial"/>
          <w:sz w:val="18"/>
          <w:szCs w:val="18"/>
        </w:rPr>
        <w:tab/>
      </w:r>
      <w:r w:rsidRPr="001A15C1">
        <w:rPr>
          <w:rFonts w:ascii="Arial" w:hAnsi="Arial" w:cs="Arial"/>
          <w:sz w:val="18"/>
          <w:szCs w:val="18"/>
        </w:rPr>
        <w:tab/>
        <w:t>min. 4.1 MPa (600 Psi)</w:t>
      </w:r>
    </w:p>
    <w:p w14:paraId="0B84F11B" w14:textId="77777777" w:rsidR="00D34C7B" w:rsidRPr="001A15C1" w:rsidRDefault="00D34C7B" w:rsidP="00D91609">
      <w:pPr>
        <w:pStyle w:val="1stindent"/>
        <w:numPr>
          <w:ilvl w:val="1"/>
          <w:numId w:val="32"/>
        </w:numPr>
        <w:tabs>
          <w:tab w:val="clear" w:pos="1872"/>
          <w:tab w:val="num" w:pos="1620"/>
        </w:tabs>
        <w:spacing w:before="0" w:after="0"/>
        <w:ind w:left="1620"/>
        <w:rPr>
          <w:rFonts w:ascii="Arial" w:hAnsi="Arial" w:cs="Arial"/>
          <w:sz w:val="18"/>
          <w:szCs w:val="18"/>
        </w:rPr>
      </w:pPr>
      <w:r w:rsidRPr="001A15C1">
        <w:rPr>
          <w:rFonts w:ascii="Arial" w:hAnsi="Arial" w:cs="Arial"/>
          <w:sz w:val="18"/>
          <w:szCs w:val="18"/>
        </w:rPr>
        <w:t>Elongation, Ultimate Failure of Rubberized Asphalt,</w:t>
      </w:r>
      <w:r w:rsidRPr="001A15C1">
        <w:rPr>
          <w:rFonts w:ascii="Arial" w:hAnsi="Arial" w:cs="Arial"/>
          <w:sz w:val="18"/>
          <w:szCs w:val="18"/>
        </w:rPr>
        <w:tab/>
        <w:t>min. 200%</w:t>
      </w:r>
    </w:p>
    <w:p w14:paraId="06223F53" w14:textId="30491E7D" w:rsidR="00D34C7B" w:rsidRPr="001A15C1" w:rsidRDefault="00D91609" w:rsidP="00D91609">
      <w:pPr>
        <w:pStyle w:val="1stindent"/>
        <w:tabs>
          <w:tab w:val="num" w:pos="1620"/>
        </w:tabs>
        <w:spacing w:before="0" w:after="0"/>
        <w:ind w:left="1620"/>
        <w:rPr>
          <w:rFonts w:ascii="Arial" w:hAnsi="Arial" w:cs="Arial"/>
          <w:sz w:val="18"/>
          <w:szCs w:val="18"/>
        </w:rPr>
      </w:pPr>
      <w:r>
        <w:rPr>
          <w:rFonts w:ascii="Arial" w:hAnsi="Arial" w:cs="Arial"/>
          <w:sz w:val="18"/>
          <w:szCs w:val="18"/>
        </w:rPr>
        <w:tab/>
      </w:r>
      <w:r w:rsidR="00D34C7B" w:rsidRPr="001A15C1">
        <w:rPr>
          <w:rFonts w:ascii="Arial" w:hAnsi="Arial" w:cs="Arial"/>
          <w:sz w:val="18"/>
          <w:szCs w:val="18"/>
        </w:rPr>
        <w:t xml:space="preserve">ASTM D412, Die C Modified: </w:t>
      </w:r>
    </w:p>
    <w:p w14:paraId="4AF5C81B" w14:textId="77777777" w:rsidR="00D34C7B" w:rsidRPr="001A15C1" w:rsidRDefault="00D34C7B" w:rsidP="00D91609">
      <w:pPr>
        <w:pStyle w:val="1stindent"/>
        <w:numPr>
          <w:ilvl w:val="0"/>
          <w:numId w:val="32"/>
        </w:numPr>
        <w:tabs>
          <w:tab w:val="clear" w:pos="1080"/>
          <w:tab w:val="clear" w:pos="1440"/>
          <w:tab w:val="num" w:pos="720"/>
        </w:tabs>
        <w:spacing w:before="60" w:after="0"/>
        <w:ind w:left="1080" w:hanging="630"/>
        <w:rPr>
          <w:rFonts w:ascii="Arial" w:hAnsi="Arial" w:cs="Arial"/>
          <w:sz w:val="18"/>
          <w:szCs w:val="18"/>
        </w:rPr>
      </w:pPr>
      <w:r w:rsidRPr="001A15C1">
        <w:rPr>
          <w:rFonts w:ascii="Arial" w:hAnsi="Arial" w:cs="Arial"/>
          <w:sz w:val="18"/>
          <w:szCs w:val="18"/>
        </w:rPr>
        <w:t>Acceptable Materials:</w:t>
      </w:r>
    </w:p>
    <w:p w14:paraId="520A8DF2" w14:textId="75227E1C" w:rsidR="00D34C7B" w:rsidRPr="001A15C1" w:rsidRDefault="00D34C7B" w:rsidP="00D91609">
      <w:pPr>
        <w:pStyle w:val="Indent2a"/>
        <w:tabs>
          <w:tab w:val="clear" w:pos="1080"/>
          <w:tab w:val="num" w:pos="720"/>
          <w:tab w:val="left" w:pos="1440"/>
          <w:tab w:val="left" w:pos="2160"/>
          <w:tab w:val="left" w:pos="2880"/>
          <w:tab w:val="left" w:pos="3600"/>
          <w:tab w:val="left" w:pos="4320"/>
          <w:tab w:val="left" w:pos="5040"/>
          <w:tab w:val="left" w:pos="5760"/>
          <w:tab w:val="left" w:pos="6480"/>
          <w:tab w:val="left" w:pos="7200"/>
        </w:tabs>
        <w:spacing w:before="0"/>
        <w:ind w:left="0" w:hanging="630"/>
        <w:rPr>
          <w:color w:val="auto"/>
          <w:sz w:val="18"/>
          <w:szCs w:val="18"/>
        </w:rPr>
      </w:pPr>
      <w:r w:rsidRPr="001A15C1">
        <w:rPr>
          <w:color w:val="auto"/>
          <w:sz w:val="18"/>
          <w:szCs w:val="18"/>
        </w:rPr>
        <w:tab/>
      </w:r>
      <w:r w:rsidRPr="001A15C1">
        <w:rPr>
          <w:color w:val="auto"/>
          <w:sz w:val="18"/>
          <w:szCs w:val="18"/>
        </w:rPr>
        <w:tab/>
        <w:t xml:space="preserve">Perm-A-Barrier Aluminum Flashing manufactured by </w:t>
      </w:r>
      <w:r w:rsidR="00906509">
        <w:rPr>
          <w:color w:val="auto"/>
          <w:sz w:val="18"/>
          <w:szCs w:val="18"/>
        </w:rPr>
        <w:t>GCP Advanced Technologies</w:t>
      </w:r>
      <w:r w:rsidRPr="001A15C1">
        <w:rPr>
          <w:color w:val="auto"/>
          <w:sz w:val="18"/>
          <w:szCs w:val="18"/>
        </w:rPr>
        <w:t xml:space="preserve"> Construction Products.</w:t>
      </w:r>
    </w:p>
    <w:p w14:paraId="79F46A75" w14:textId="77777777" w:rsidR="00D34C7B" w:rsidRPr="001A15C1" w:rsidRDefault="00D34C7B" w:rsidP="00D91609">
      <w:pPr>
        <w:pStyle w:val="Indent2a"/>
        <w:tabs>
          <w:tab w:val="left" w:pos="720"/>
          <w:tab w:val="left" w:pos="1440"/>
          <w:tab w:val="left" w:pos="2160"/>
          <w:tab w:val="left" w:pos="2880"/>
          <w:tab w:val="left" w:pos="3600"/>
          <w:tab w:val="left" w:pos="4320"/>
          <w:tab w:val="left" w:pos="5040"/>
          <w:tab w:val="left" w:pos="5760"/>
          <w:tab w:val="left" w:pos="6480"/>
          <w:tab w:val="left" w:pos="7200"/>
        </w:tabs>
        <w:spacing w:before="0" w:after="0"/>
        <w:ind w:left="720" w:hanging="720"/>
        <w:rPr>
          <w:color w:val="auto"/>
          <w:sz w:val="18"/>
          <w:szCs w:val="18"/>
        </w:rPr>
      </w:pPr>
    </w:p>
    <w:p w14:paraId="30A4F9C6" w14:textId="77777777" w:rsidR="00D34C7B" w:rsidRPr="001A15C1" w:rsidRDefault="00D34C7B" w:rsidP="00D91609">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sidRPr="001A15C1">
        <w:rPr>
          <w:rFonts w:ascii="Arial" w:hAnsi="Arial" w:cs="Arial"/>
          <w:sz w:val="18"/>
          <w:szCs w:val="18"/>
        </w:rPr>
        <w:t>FLEXIBLE MEMBRANE THROUGH-WALL FLASHING</w:t>
      </w:r>
    </w:p>
    <w:p w14:paraId="440EF0BA" w14:textId="77777777" w:rsidR="00D34C7B" w:rsidRPr="001A15C1" w:rsidRDefault="00D34C7B" w:rsidP="00D91609">
      <w:pPr>
        <w:pStyle w:val="Indent2a"/>
        <w:numPr>
          <w:ilvl w:val="0"/>
          <w:numId w:val="19"/>
        </w:numPr>
        <w:tabs>
          <w:tab w:val="clear" w:pos="360"/>
          <w:tab w:val="left" w:pos="450"/>
          <w:tab w:val="num" w:pos="1080"/>
          <w:tab w:val="left" w:pos="2160"/>
          <w:tab w:val="left" w:pos="2880"/>
          <w:tab w:val="left" w:pos="3600"/>
          <w:tab w:val="left" w:pos="4320"/>
          <w:tab w:val="left" w:pos="5040"/>
          <w:tab w:val="left" w:pos="5760"/>
          <w:tab w:val="left" w:pos="6480"/>
          <w:tab w:val="left" w:pos="7200"/>
        </w:tabs>
        <w:spacing w:before="40" w:after="0"/>
        <w:ind w:left="720" w:hanging="270"/>
        <w:rPr>
          <w:color w:val="auto"/>
          <w:sz w:val="18"/>
          <w:szCs w:val="18"/>
        </w:rPr>
      </w:pPr>
      <w:r w:rsidRPr="001A15C1">
        <w:rPr>
          <w:color w:val="auto"/>
          <w:sz w:val="18"/>
          <w:szCs w:val="18"/>
        </w:rPr>
        <w:t xml:space="preserve">Description: 32 mil (0.8 </w:t>
      </w:r>
      <w:proofErr w:type="gramStart"/>
      <w:r w:rsidRPr="001A15C1">
        <w:rPr>
          <w:color w:val="auto"/>
          <w:sz w:val="18"/>
          <w:szCs w:val="18"/>
        </w:rPr>
        <w:t>mm)of</w:t>
      </w:r>
      <w:proofErr w:type="gramEnd"/>
      <w:r w:rsidRPr="001A15C1">
        <w:rPr>
          <w:color w:val="auto"/>
          <w:sz w:val="18"/>
          <w:szCs w:val="18"/>
        </w:rPr>
        <w:t xml:space="preserve"> self-adhesive rubberized asphalt integrally bonded to 8 mil (0.2 mm) of cross-laminated, high-density polyethylene film to provide a min. 40 mil (1.0 mm) thick membrane. Membrane shall be interleaved with disposable silicone-coated release paper until installed.</w:t>
      </w:r>
    </w:p>
    <w:p w14:paraId="0C35FA92" w14:textId="77777777" w:rsidR="00D34C7B" w:rsidRPr="001A15C1" w:rsidRDefault="00D34C7B" w:rsidP="00D91609">
      <w:pPr>
        <w:pStyle w:val="Indent2a"/>
        <w:numPr>
          <w:ilvl w:val="0"/>
          <w:numId w:val="19"/>
        </w:numPr>
        <w:tabs>
          <w:tab w:val="clear" w:pos="360"/>
          <w:tab w:val="left" w:pos="450"/>
          <w:tab w:val="num" w:pos="108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1A15C1">
        <w:rPr>
          <w:color w:val="auto"/>
          <w:sz w:val="18"/>
          <w:szCs w:val="18"/>
        </w:rPr>
        <w:t>Performance Requirements:</w:t>
      </w:r>
    </w:p>
    <w:p w14:paraId="0DDA7534"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 xml:space="preserve">Water Vapor Transmission, ASTM E 96, Method B:   </w:t>
      </w:r>
      <w:r w:rsidRPr="001A15C1">
        <w:rPr>
          <w:rFonts w:ascii="Arial" w:hAnsi="Arial" w:cs="Arial"/>
          <w:sz w:val="18"/>
          <w:szCs w:val="18"/>
        </w:rPr>
        <w:tab/>
        <w:t>2.9 ng/m2sPa (0.05 perms) max.</w:t>
      </w:r>
    </w:p>
    <w:p w14:paraId="10CF0E48"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Water Absorption, ASTM D 570:   </w:t>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max. 0.1% by weight</w:t>
      </w:r>
    </w:p>
    <w:p w14:paraId="72639115"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lang w:val="pt-BR"/>
        </w:rPr>
      </w:pPr>
      <w:proofErr w:type="spellStart"/>
      <w:r w:rsidRPr="001A15C1">
        <w:rPr>
          <w:rFonts w:ascii="Arial" w:hAnsi="Arial" w:cs="Arial"/>
          <w:sz w:val="18"/>
          <w:szCs w:val="18"/>
          <w:lang w:val="pt-BR"/>
        </w:rPr>
        <w:t>Puncture</w:t>
      </w:r>
      <w:proofErr w:type="spellEnd"/>
      <w:r w:rsidRPr="001A15C1">
        <w:rPr>
          <w:rFonts w:ascii="Arial" w:hAnsi="Arial" w:cs="Arial"/>
          <w:sz w:val="18"/>
          <w:szCs w:val="18"/>
          <w:lang w:val="pt-BR"/>
        </w:rPr>
        <w:t xml:space="preserve"> </w:t>
      </w:r>
      <w:proofErr w:type="spellStart"/>
      <w:r w:rsidRPr="001A15C1">
        <w:rPr>
          <w:rFonts w:ascii="Arial" w:hAnsi="Arial" w:cs="Arial"/>
          <w:sz w:val="18"/>
          <w:szCs w:val="18"/>
          <w:lang w:val="pt-BR"/>
        </w:rPr>
        <w:t>Resistance</w:t>
      </w:r>
      <w:proofErr w:type="spellEnd"/>
      <w:r w:rsidRPr="001A15C1">
        <w:rPr>
          <w:rFonts w:ascii="Arial" w:hAnsi="Arial" w:cs="Arial"/>
          <w:sz w:val="18"/>
          <w:szCs w:val="18"/>
          <w:lang w:val="pt-BR"/>
        </w:rPr>
        <w:t xml:space="preserve">, ASTM E 154:   </w:t>
      </w:r>
      <w:r w:rsidRPr="001A15C1">
        <w:rPr>
          <w:rFonts w:ascii="Arial" w:hAnsi="Arial" w:cs="Arial"/>
          <w:sz w:val="18"/>
          <w:szCs w:val="18"/>
          <w:lang w:val="pt-BR"/>
        </w:rPr>
        <w:tab/>
      </w:r>
      <w:r w:rsidRPr="001A15C1">
        <w:rPr>
          <w:rFonts w:ascii="Arial" w:hAnsi="Arial" w:cs="Arial"/>
          <w:sz w:val="18"/>
          <w:szCs w:val="18"/>
          <w:lang w:val="pt-BR"/>
        </w:rPr>
        <w:tab/>
      </w:r>
      <w:r w:rsidRPr="001A15C1">
        <w:rPr>
          <w:rFonts w:ascii="Arial" w:hAnsi="Arial" w:cs="Arial"/>
          <w:sz w:val="18"/>
          <w:szCs w:val="18"/>
          <w:lang w:val="pt-BR"/>
        </w:rPr>
        <w:tab/>
        <w:t xml:space="preserve">356 N (80 </w:t>
      </w:r>
      <w:proofErr w:type="spellStart"/>
      <w:r w:rsidRPr="001A15C1">
        <w:rPr>
          <w:rFonts w:ascii="Arial" w:hAnsi="Arial" w:cs="Arial"/>
          <w:sz w:val="18"/>
          <w:szCs w:val="18"/>
          <w:lang w:val="pt-BR"/>
        </w:rPr>
        <w:t>lbs</w:t>
      </w:r>
      <w:proofErr w:type="spellEnd"/>
      <w:r w:rsidRPr="001A15C1">
        <w:rPr>
          <w:rFonts w:ascii="Arial" w:hAnsi="Arial" w:cs="Arial"/>
          <w:sz w:val="18"/>
          <w:szCs w:val="18"/>
          <w:lang w:val="pt-BR"/>
        </w:rPr>
        <w:t>.) min.</w:t>
      </w:r>
    </w:p>
    <w:p w14:paraId="70C1C3EB"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Tear Resistance</w:t>
      </w:r>
    </w:p>
    <w:p w14:paraId="548600C9" w14:textId="77777777" w:rsidR="00D34C7B" w:rsidRPr="001A15C1" w:rsidRDefault="00D34C7B" w:rsidP="00D91609">
      <w:pPr>
        <w:pStyle w:val="1stindent"/>
        <w:tabs>
          <w:tab w:val="clear" w:pos="1080"/>
          <w:tab w:val="left" w:pos="0"/>
          <w:tab w:val="num" w:pos="1620"/>
          <w:tab w:val="left" w:pos="207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firstLine="0"/>
        <w:rPr>
          <w:rFonts w:ascii="Arial" w:hAnsi="Arial" w:cs="Arial"/>
          <w:sz w:val="18"/>
          <w:szCs w:val="18"/>
        </w:rPr>
      </w:pPr>
      <w:r w:rsidRPr="001A15C1">
        <w:rPr>
          <w:rFonts w:ascii="Arial" w:hAnsi="Arial" w:cs="Arial"/>
          <w:sz w:val="18"/>
          <w:szCs w:val="18"/>
        </w:rPr>
        <w:tab/>
        <w:t xml:space="preserve">a. Initiation, ASTM D 1004:   </w:t>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min. 58 N (13.0 lbs.) M.D.</w:t>
      </w:r>
    </w:p>
    <w:p w14:paraId="33D906F2" w14:textId="77777777" w:rsidR="00D34C7B" w:rsidRPr="001A15C1" w:rsidRDefault="00D34C7B" w:rsidP="00D91609">
      <w:pPr>
        <w:pStyle w:val="1stindent"/>
        <w:tabs>
          <w:tab w:val="clear" w:pos="1080"/>
          <w:tab w:val="left" w:pos="0"/>
          <w:tab w:val="num" w:pos="1620"/>
          <w:tab w:val="left" w:pos="207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firstLine="0"/>
        <w:rPr>
          <w:rFonts w:ascii="Arial" w:hAnsi="Arial" w:cs="Arial"/>
          <w:sz w:val="18"/>
          <w:szCs w:val="18"/>
        </w:rPr>
      </w:pPr>
      <w:r w:rsidRPr="001A15C1">
        <w:rPr>
          <w:rFonts w:ascii="Arial" w:hAnsi="Arial" w:cs="Arial"/>
          <w:sz w:val="18"/>
          <w:szCs w:val="18"/>
        </w:rPr>
        <w:tab/>
        <w:t xml:space="preserve">b. Propagation, ASTM D 1938:   </w:t>
      </w:r>
      <w:r w:rsidRPr="001A15C1">
        <w:rPr>
          <w:rFonts w:ascii="Arial" w:hAnsi="Arial" w:cs="Arial"/>
          <w:sz w:val="18"/>
          <w:szCs w:val="18"/>
        </w:rPr>
        <w:tab/>
      </w:r>
      <w:r w:rsidRPr="001A15C1">
        <w:rPr>
          <w:rFonts w:ascii="Arial" w:hAnsi="Arial" w:cs="Arial"/>
          <w:sz w:val="18"/>
          <w:szCs w:val="18"/>
        </w:rPr>
        <w:tab/>
      </w:r>
      <w:r w:rsidRPr="001A15C1">
        <w:rPr>
          <w:rFonts w:ascii="Arial" w:hAnsi="Arial" w:cs="Arial"/>
          <w:sz w:val="18"/>
          <w:szCs w:val="18"/>
        </w:rPr>
        <w:tab/>
        <w:t>min. 40 N (9.0 lbs.) M.D.</w:t>
      </w:r>
    </w:p>
    <w:p w14:paraId="27EC4948"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Lap Adhesion at -4ºC (25ºF), ASTM D 1876:   </w:t>
      </w:r>
      <w:r w:rsidRPr="001A15C1">
        <w:rPr>
          <w:rFonts w:ascii="Arial" w:hAnsi="Arial" w:cs="Arial"/>
          <w:sz w:val="18"/>
          <w:szCs w:val="18"/>
        </w:rPr>
        <w:tab/>
      </w:r>
      <w:r w:rsidRPr="001A15C1">
        <w:rPr>
          <w:rFonts w:ascii="Arial" w:hAnsi="Arial" w:cs="Arial"/>
          <w:sz w:val="18"/>
          <w:szCs w:val="18"/>
        </w:rPr>
        <w:tab/>
        <w:t>880 N/m (5.0 lbs./in.) of width</w:t>
      </w:r>
    </w:p>
    <w:p w14:paraId="2EC4210E"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Low Temperature Flexibility, ASTM D 1970:   </w:t>
      </w:r>
      <w:r w:rsidRPr="001A15C1">
        <w:rPr>
          <w:rFonts w:ascii="Arial" w:hAnsi="Arial" w:cs="Arial"/>
          <w:sz w:val="18"/>
          <w:szCs w:val="18"/>
        </w:rPr>
        <w:tab/>
      </w:r>
      <w:r w:rsidRPr="001A15C1">
        <w:rPr>
          <w:rFonts w:ascii="Arial" w:hAnsi="Arial" w:cs="Arial"/>
          <w:sz w:val="18"/>
          <w:szCs w:val="18"/>
        </w:rPr>
        <w:tab/>
        <w:t>Unaffected to -43ºC (-45ºF)</w:t>
      </w:r>
    </w:p>
    <w:p w14:paraId="3534DE05"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Tensile Strength, ASTM D 412, Die C Modified:   </w:t>
      </w:r>
      <w:r w:rsidRPr="001A15C1">
        <w:rPr>
          <w:rFonts w:ascii="Arial" w:hAnsi="Arial" w:cs="Arial"/>
          <w:sz w:val="18"/>
          <w:szCs w:val="18"/>
        </w:rPr>
        <w:tab/>
        <w:t>min. 5.5 MPa (800 psi)</w:t>
      </w:r>
    </w:p>
    <w:p w14:paraId="483627AE" w14:textId="77777777" w:rsidR="00D34C7B" w:rsidRPr="001A15C1" w:rsidRDefault="00D34C7B" w:rsidP="00D91609">
      <w:pPr>
        <w:pStyle w:val="1stindent"/>
        <w:numPr>
          <w:ilvl w:val="0"/>
          <w:numId w:val="20"/>
        </w:numPr>
        <w:tabs>
          <w:tab w:val="clear" w:pos="360"/>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Elongation, Ultimate Failure of Rubberized Asphalt, </w:t>
      </w:r>
      <w:r w:rsidRPr="001A15C1">
        <w:rPr>
          <w:rFonts w:ascii="Arial" w:hAnsi="Arial" w:cs="Arial"/>
          <w:sz w:val="18"/>
          <w:szCs w:val="18"/>
        </w:rPr>
        <w:tab/>
        <w:t>min. 200%</w:t>
      </w:r>
    </w:p>
    <w:p w14:paraId="609D0B16" w14:textId="77777777" w:rsidR="00D34C7B" w:rsidRPr="001A15C1" w:rsidRDefault="00D34C7B" w:rsidP="00D91609">
      <w:pPr>
        <w:pStyle w:val="1stindent"/>
        <w:tabs>
          <w:tab w:val="clear" w:pos="1080"/>
          <w:tab w:val="left" w:pos="0"/>
          <w:tab w:val="num" w:pos="162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firstLine="0"/>
        <w:rPr>
          <w:rFonts w:ascii="Arial" w:hAnsi="Arial" w:cs="Arial"/>
          <w:sz w:val="18"/>
          <w:szCs w:val="18"/>
        </w:rPr>
      </w:pPr>
      <w:r w:rsidRPr="001A15C1">
        <w:rPr>
          <w:rFonts w:ascii="Arial" w:hAnsi="Arial" w:cs="Arial"/>
          <w:sz w:val="18"/>
          <w:szCs w:val="18"/>
        </w:rPr>
        <w:t xml:space="preserve">ASTM D412, Die C:   </w:t>
      </w:r>
    </w:p>
    <w:p w14:paraId="590B78FF" w14:textId="77777777" w:rsidR="00D34C7B" w:rsidRPr="001A15C1" w:rsidRDefault="00D34C7B" w:rsidP="00D91609">
      <w:pPr>
        <w:pStyle w:val="Indent2a"/>
        <w:numPr>
          <w:ilvl w:val="0"/>
          <w:numId w:val="19"/>
        </w:numPr>
        <w:tabs>
          <w:tab w:val="clear" w:pos="360"/>
          <w:tab w:val="left" w:pos="450"/>
          <w:tab w:val="num" w:pos="108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1A15C1">
        <w:rPr>
          <w:color w:val="auto"/>
          <w:sz w:val="18"/>
          <w:szCs w:val="18"/>
        </w:rPr>
        <w:t xml:space="preserve">Acceptable Materials: </w:t>
      </w:r>
    </w:p>
    <w:p w14:paraId="282DA8C7" w14:textId="6C74688E" w:rsidR="00D34C7B" w:rsidRPr="001A15C1" w:rsidRDefault="00D34C7B" w:rsidP="00D91609">
      <w:pPr>
        <w:pStyle w:val="Indent2a"/>
        <w:tabs>
          <w:tab w:val="left" w:pos="720"/>
          <w:tab w:val="left" w:pos="1440"/>
          <w:tab w:val="left" w:pos="2160"/>
          <w:tab w:val="left" w:pos="2880"/>
          <w:tab w:val="left" w:pos="3600"/>
          <w:tab w:val="left" w:pos="4320"/>
          <w:tab w:val="left" w:pos="5040"/>
          <w:tab w:val="left" w:pos="5760"/>
          <w:tab w:val="left" w:pos="6480"/>
          <w:tab w:val="left" w:pos="7200"/>
        </w:tabs>
        <w:spacing w:before="0"/>
        <w:ind w:left="630" w:hanging="630"/>
        <w:rPr>
          <w:color w:val="auto"/>
          <w:sz w:val="18"/>
          <w:szCs w:val="18"/>
        </w:rPr>
      </w:pPr>
      <w:r w:rsidRPr="001A15C1">
        <w:rPr>
          <w:color w:val="auto"/>
          <w:sz w:val="18"/>
          <w:szCs w:val="18"/>
        </w:rPr>
        <w:tab/>
      </w:r>
      <w:r w:rsidRPr="001A15C1">
        <w:rPr>
          <w:color w:val="auto"/>
          <w:sz w:val="18"/>
          <w:szCs w:val="18"/>
        </w:rPr>
        <w:tab/>
        <w:t xml:space="preserve">Perm-A-Barrier Wall Flashing manufactured by </w:t>
      </w:r>
      <w:r w:rsidR="00906509">
        <w:rPr>
          <w:color w:val="auto"/>
          <w:sz w:val="18"/>
          <w:szCs w:val="18"/>
        </w:rPr>
        <w:t>GCP Advanced Technologies</w:t>
      </w:r>
      <w:r w:rsidRPr="001A15C1">
        <w:rPr>
          <w:color w:val="auto"/>
          <w:sz w:val="18"/>
          <w:szCs w:val="18"/>
        </w:rPr>
        <w:t xml:space="preserve"> Construction Products.</w:t>
      </w:r>
    </w:p>
    <w:p w14:paraId="6C7016DE" w14:textId="12C2372C" w:rsidR="00D34C7B" w:rsidRPr="001A15C1" w:rsidRDefault="00D34C7B" w:rsidP="008B22B4">
      <w:pPr>
        <w:pStyle w:val="4"/>
        <w:spacing w:before="160" w:after="160"/>
        <w:ind w:left="0" w:firstLine="0"/>
        <w:jc w:val="left"/>
        <w:rPr>
          <w:rFonts w:ascii="Arial" w:hAnsi="Arial" w:cs="Arial"/>
          <w:sz w:val="18"/>
          <w:szCs w:val="18"/>
        </w:rPr>
      </w:pPr>
      <w:r w:rsidRPr="001A15C1">
        <w:rPr>
          <w:rFonts w:ascii="Arial" w:hAnsi="Arial" w:cs="Arial"/>
          <w:sz w:val="18"/>
          <w:szCs w:val="18"/>
        </w:rPr>
        <w:t>[Spec. Note: Perm-A-Barrier Aluminum Flashing is not to be used when materials that could cause corrosion of aluminum, such as stucco, are to be in direct contact with the aluminum facing of the Perm-A-Barrier Aluminum Flashing]</w:t>
      </w:r>
    </w:p>
    <w:p w14:paraId="2425FB78" w14:textId="77777777" w:rsidR="00D34C7B" w:rsidRPr="001A15C1" w:rsidRDefault="00D34C7B" w:rsidP="008B22B4">
      <w:pPr>
        <w:pStyle w:val="Indent2a"/>
        <w:tabs>
          <w:tab w:val="left" w:pos="720"/>
          <w:tab w:val="left" w:pos="1440"/>
          <w:tab w:val="left" w:pos="2160"/>
          <w:tab w:val="left" w:pos="2880"/>
          <w:tab w:val="left" w:pos="3600"/>
          <w:tab w:val="left" w:pos="4320"/>
          <w:tab w:val="left" w:pos="5040"/>
          <w:tab w:val="left" w:pos="5760"/>
          <w:tab w:val="left" w:pos="6480"/>
          <w:tab w:val="left" w:pos="7200"/>
        </w:tabs>
        <w:spacing w:before="0" w:after="0"/>
        <w:ind w:left="720" w:hanging="720"/>
        <w:rPr>
          <w:color w:val="auto"/>
          <w:sz w:val="18"/>
          <w:szCs w:val="18"/>
        </w:rPr>
      </w:pPr>
    </w:p>
    <w:p w14:paraId="602CECFB" w14:textId="77777777" w:rsidR="00D34C7B" w:rsidRPr="001A15C1" w:rsidRDefault="00D34C7B" w:rsidP="008B22B4">
      <w:pPr>
        <w:numPr>
          <w:ilvl w:val="1"/>
          <w:numId w:val="3"/>
        </w:numPr>
        <w:tabs>
          <w:tab w:val="clear"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1A15C1">
        <w:rPr>
          <w:rFonts w:ascii="Arial" w:hAnsi="Arial" w:cs="Arial"/>
          <w:sz w:val="18"/>
          <w:szCs w:val="18"/>
        </w:rPr>
        <w:t>AIR &amp; VAPOR BARRIER ACCESSORIES</w:t>
      </w:r>
    </w:p>
    <w:p w14:paraId="368C307A" w14:textId="77777777" w:rsidR="00D34C7B" w:rsidRPr="001A15C1" w:rsidRDefault="00D34C7B" w:rsidP="008B22B4">
      <w:pPr>
        <w:pStyle w:val="Indent2a"/>
        <w:numPr>
          <w:ilvl w:val="0"/>
          <w:numId w:val="21"/>
        </w:numPr>
        <w:tabs>
          <w:tab w:val="clear" w:pos="360"/>
          <w:tab w:val="left" w:pos="720"/>
          <w:tab w:val="num" w:pos="1080"/>
          <w:tab w:val="left" w:pos="2160"/>
          <w:tab w:val="left" w:pos="2880"/>
          <w:tab w:val="left" w:pos="3600"/>
          <w:tab w:val="left" w:pos="4320"/>
          <w:tab w:val="left" w:pos="5040"/>
          <w:tab w:val="left" w:pos="5760"/>
          <w:tab w:val="left" w:pos="6480"/>
          <w:tab w:val="left" w:pos="7200"/>
        </w:tabs>
        <w:spacing w:before="40" w:after="0"/>
        <w:ind w:left="1080" w:hanging="630"/>
        <w:rPr>
          <w:sz w:val="18"/>
          <w:szCs w:val="18"/>
        </w:rPr>
      </w:pPr>
      <w:r w:rsidRPr="001A15C1">
        <w:rPr>
          <w:sz w:val="18"/>
          <w:szCs w:val="18"/>
        </w:rPr>
        <w:t>Description: Water-based primer which imparts an aggressive, high tack finish on the treated substrate</w:t>
      </w:r>
    </w:p>
    <w:p w14:paraId="3B2C8340" w14:textId="77777777" w:rsidR="00D34C7B" w:rsidRPr="001A15C1" w:rsidRDefault="00D34C7B" w:rsidP="008B22B4">
      <w:pPr>
        <w:pStyle w:val="Indent5a"/>
        <w:numPr>
          <w:ilvl w:val="0"/>
          <w:numId w:val="22"/>
        </w:numPr>
        <w:tabs>
          <w:tab w:val="clear" w:pos="360"/>
          <w:tab w:val="clear" w:pos="720"/>
          <w:tab w:val="num" w:pos="1620"/>
          <w:tab w:val="left" w:pos="2880"/>
          <w:tab w:val="left" w:pos="3600"/>
          <w:tab w:val="left" w:pos="4320"/>
          <w:tab w:val="left" w:pos="5040"/>
          <w:tab w:val="left" w:pos="5760"/>
          <w:tab w:val="left" w:pos="6480"/>
          <w:tab w:val="left" w:pos="7200"/>
        </w:tabs>
        <w:spacing w:before="40" w:after="0"/>
        <w:ind w:left="1620"/>
        <w:rPr>
          <w:color w:val="auto"/>
          <w:sz w:val="18"/>
          <w:szCs w:val="18"/>
        </w:rPr>
      </w:pPr>
      <w:r w:rsidRPr="001A15C1">
        <w:rPr>
          <w:color w:val="auto"/>
          <w:sz w:val="18"/>
          <w:szCs w:val="18"/>
        </w:rPr>
        <w:t>Flash Point: No flash to boiling point</w:t>
      </w:r>
    </w:p>
    <w:p w14:paraId="35B3FA4E" w14:textId="77777777" w:rsidR="00D34C7B" w:rsidRPr="001A15C1" w:rsidRDefault="00D34C7B" w:rsidP="008B22B4">
      <w:pPr>
        <w:pStyle w:val="Indent5a"/>
        <w:numPr>
          <w:ilvl w:val="0"/>
          <w:numId w:val="22"/>
        </w:numPr>
        <w:tabs>
          <w:tab w:val="clear" w:pos="360"/>
          <w:tab w:val="clear" w:pos="720"/>
          <w:tab w:val="num" w:pos="1620"/>
          <w:tab w:val="left" w:pos="2880"/>
          <w:tab w:val="left" w:pos="3600"/>
          <w:tab w:val="left" w:pos="4320"/>
          <w:tab w:val="left" w:pos="5040"/>
          <w:tab w:val="left" w:pos="5760"/>
          <w:tab w:val="left" w:pos="6480"/>
          <w:tab w:val="left" w:pos="7200"/>
        </w:tabs>
        <w:spacing w:after="0"/>
        <w:ind w:left="1620"/>
        <w:rPr>
          <w:color w:val="auto"/>
          <w:sz w:val="18"/>
          <w:szCs w:val="18"/>
        </w:rPr>
      </w:pPr>
      <w:r w:rsidRPr="001A15C1">
        <w:rPr>
          <w:color w:val="auto"/>
          <w:sz w:val="18"/>
          <w:szCs w:val="18"/>
        </w:rPr>
        <w:t>Solvent Type: Water</w:t>
      </w:r>
    </w:p>
    <w:p w14:paraId="549643D3" w14:textId="77777777" w:rsidR="00D34C7B" w:rsidRPr="001A15C1" w:rsidRDefault="00D34C7B" w:rsidP="008B22B4">
      <w:pPr>
        <w:pStyle w:val="Indent5a"/>
        <w:numPr>
          <w:ilvl w:val="0"/>
          <w:numId w:val="22"/>
        </w:numPr>
        <w:tabs>
          <w:tab w:val="clear" w:pos="360"/>
          <w:tab w:val="clear" w:pos="720"/>
          <w:tab w:val="num" w:pos="1620"/>
          <w:tab w:val="left" w:pos="2880"/>
          <w:tab w:val="left" w:pos="3600"/>
          <w:tab w:val="left" w:pos="4320"/>
          <w:tab w:val="left" w:pos="5040"/>
          <w:tab w:val="left" w:pos="5760"/>
          <w:tab w:val="left" w:pos="6480"/>
          <w:tab w:val="left" w:pos="7200"/>
        </w:tabs>
        <w:spacing w:after="0"/>
        <w:ind w:left="1620"/>
        <w:rPr>
          <w:color w:val="auto"/>
          <w:sz w:val="18"/>
          <w:szCs w:val="18"/>
        </w:rPr>
      </w:pPr>
      <w:r w:rsidRPr="001A15C1">
        <w:rPr>
          <w:color w:val="auto"/>
          <w:sz w:val="18"/>
          <w:szCs w:val="18"/>
        </w:rPr>
        <w:t>VOC Content: Not to exceed 10 g/l</w:t>
      </w:r>
    </w:p>
    <w:p w14:paraId="23B4C60D" w14:textId="77777777" w:rsidR="00D34C7B" w:rsidRPr="001A15C1" w:rsidRDefault="00D34C7B" w:rsidP="008B22B4">
      <w:pPr>
        <w:pStyle w:val="Indent5a"/>
        <w:numPr>
          <w:ilvl w:val="0"/>
          <w:numId w:val="22"/>
        </w:numPr>
        <w:tabs>
          <w:tab w:val="clear" w:pos="360"/>
          <w:tab w:val="clear" w:pos="720"/>
          <w:tab w:val="num" w:pos="1620"/>
          <w:tab w:val="left" w:pos="2880"/>
          <w:tab w:val="left" w:pos="3600"/>
          <w:tab w:val="left" w:pos="4320"/>
          <w:tab w:val="left" w:pos="5040"/>
          <w:tab w:val="left" w:pos="5760"/>
          <w:tab w:val="left" w:pos="6480"/>
          <w:tab w:val="left" w:pos="7200"/>
        </w:tabs>
        <w:spacing w:after="0"/>
        <w:ind w:left="1620"/>
        <w:rPr>
          <w:color w:val="auto"/>
          <w:sz w:val="18"/>
          <w:szCs w:val="18"/>
        </w:rPr>
      </w:pPr>
      <w:r w:rsidRPr="001A15C1">
        <w:rPr>
          <w:color w:val="auto"/>
          <w:sz w:val="18"/>
          <w:szCs w:val="18"/>
        </w:rPr>
        <w:t>Application Temperature: -4°C (25°F) and above</w:t>
      </w:r>
    </w:p>
    <w:p w14:paraId="691EB6BD" w14:textId="77777777" w:rsidR="00D34C7B" w:rsidRPr="001A15C1" w:rsidRDefault="00D34C7B" w:rsidP="008B22B4">
      <w:pPr>
        <w:pStyle w:val="Indent5a"/>
        <w:numPr>
          <w:ilvl w:val="0"/>
          <w:numId w:val="22"/>
        </w:numPr>
        <w:tabs>
          <w:tab w:val="clear" w:pos="360"/>
          <w:tab w:val="clear" w:pos="720"/>
          <w:tab w:val="num" w:pos="1620"/>
          <w:tab w:val="left" w:pos="2880"/>
          <w:tab w:val="left" w:pos="3600"/>
          <w:tab w:val="left" w:pos="4320"/>
          <w:tab w:val="left" w:pos="5040"/>
          <w:tab w:val="left" w:pos="5760"/>
          <w:tab w:val="left" w:pos="6480"/>
          <w:tab w:val="left" w:pos="7200"/>
        </w:tabs>
        <w:spacing w:after="0"/>
        <w:ind w:left="1620"/>
        <w:rPr>
          <w:color w:val="auto"/>
          <w:sz w:val="18"/>
          <w:szCs w:val="18"/>
        </w:rPr>
      </w:pPr>
      <w:r w:rsidRPr="001A15C1">
        <w:rPr>
          <w:color w:val="auto"/>
          <w:sz w:val="18"/>
          <w:szCs w:val="18"/>
        </w:rPr>
        <w:t>Freezing point (as packaged): -7°C (21°F)</w:t>
      </w:r>
    </w:p>
    <w:p w14:paraId="5A555E94" w14:textId="77777777" w:rsidR="00D34C7B" w:rsidRPr="001A15C1" w:rsidRDefault="00D34C7B" w:rsidP="001A15C1">
      <w:pPr>
        <w:pStyle w:val="Indent5a"/>
        <w:tabs>
          <w:tab w:val="clear" w:pos="720"/>
          <w:tab w:val="left" w:pos="2880"/>
          <w:tab w:val="left" w:pos="3600"/>
          <w:tab w:val="left" w:pos="4320"/>
          <w:tab w:val="left" w:pos="5040"/>
          <w:tab w:val="left" w:pos="5760"/>
          <w:tab w:val="left" w:pos="6480"/>
          <w:tab w:val="left" w:pos="7200"/>
        </w:tabs>
        <w:ind w:left="0" w:firstLine="0"/>
        <w:rPr>
          <w:color w:val="auto"/>
          <w:sz w:val="18"/>
          <w:szCs w:val="18"/>
        </w:rPr>
      </w:pPr>
    </w:p>
    <w:p w14:paraId="181A3F84" w14:textId="39BBD3B8" w:rsidR="00D34C7B" w:rsidRPr="001A15C1" w:rsidRDefault="00D34C7B" w:rsidP="008B22B4">
      <w:pPr>
        <w:pStyle w:val="Indent4a"/>
        <w:tabs>
          <w:tab w:val="left" w:pos="1080"/>
          <w:tab w:val="left" w:pos="2160"/>
          <w:tab w:val="left" w:pos="2880"/>
          <w:tab w:val="left" w:pos="3600"/>
          <w:tab w:val="left" w:pos="4320"/>
          <w:tab w:val="left" w:pos="5040"/>
          <w:tab w:val="left" w:pos="5760"/>
          <w:tab w:val="left" w:pos="6480"/>
          <w:tab w:val="left" w:pos="7200"/>
        </w:tabs>
        <w:spacing w:after="0"/>
        <w:ind w:left="630" w:hanging="630"/>
        <w:rPr>
          <w:color w:val="auto"/>
          <w:sz w:val="18"/>
          <w:szCs w:val="18"/>
        </w:rPr>
      </w:pPr>
      <w:r w:rsidRPr="001A15C1">
        <w:rPr>
          <w:color w:val="auto"/>
          <w:sz w:val="18"/>
          <w:szCs w:val="18"/>
        </w:rPr>
        <w:tab/>
      </w:r>
      <w:r w:rsidRPr="001A15C1">
        <w:rPr>
          <w:color w:val="auto"/>
          <w:sz w:val="18"/>
          <w:szCs w:val="18"/>
        </w:rPr>
        <w:tab/>
        <w:t xml:space="preserve">Product: </w:t>
      </w:r>
      <w:r w:rsidRPr="001A15C1">
        <w:rPr>
          <w:color w:val="auto"/>
          <w:sz w:val="18"/>
          <w:szCs w:val="18"/>
        </w:rPr>
        <w:tab/>
        <w:t>Perm-A-Barrier</w:t>
      </w:r>
      <w:r w:rsidRPr="001A15C1">
        <w:rPr>
          <w:color w:val="auto"/>
          <w:sz w:val="18"/>
          <w:szCs w:val="18"/>
          <w:vertAlign w:val="superscript"/>
        </w:rPr>
        <w:t xml:space="preserve"> </w:t>
      </w:r>
      <w:r w:rsidRPr="001A15C1">
        <w:rPr>
          <w:color w:val="auto"/>
          <w:sz w:val="18"/>
          <w:szCs w:val="18"/>
        </w:rPr>
        <w:t xml:space="preserve">WB Primer manufactured by </w:t>
      </w:r>
      <w:r w:rsidR="00906509">
        <w:rPr>
          <w:color w:val="auto"/>
          <w:sz w:val="18"/>
          <w:szCs w:val="18"/>
        </w:rPr>
        <w:t>GCP Advanced Technologies</w:t>
      </w:r>
      <w:r w:rsidRPr="001A15C1">
        <w:rPr>
          <w:color w:val="auto"/>
          <w:sz w:val="18"/>
          <w:szCs w:val="18"/>
        </w:rPr>
        <w:t xml:space="preserve"> Construction Products.</w:t>
      </w:r>
    </w:p>
    <w:p w14:paraId="42036612" w14:textId="77777777" w:rsidR="00D34C7B" w:rsidRPr="001A15C1" w:rsidRDefault="00D34C7B" w:rsidP="008B22B4">
      <w:pPr>
        <w:pStyle w:val="Indent4a"/>
        <w:numPr>
          <w:ilvl w:val="0"/>
          <w:numId w:val="21"/>
        </w:numPr>
        <w:tabs>
          <w:tab w:val="clear" w:pos="360"/>
          <w:tab w:val="num" w:pos="108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1A15C1">
        <w:rPr>
          <w:color w:val="auto"/>
          <w:sz w:val="18"/>
          <w:szCs w:val="18"/>
        </w:rPr>
        <w:t>Description: Two part, elastomeric, trowel grade material designed for use with self-adhered membranes and tapes.  10 g/l max. VOC Content.</w:t>
      </w:r>
    </w:p>
    <w:p w14:paraId="176FA672" w14:textId="64299D3D" w:rsidR="00D34C7B" w:rsidRPr="001A15C1" w:rsidRDefault="008B22B4" w:rsidP="008B22B4">
      <w:pPr>
        <w:pStyle w:val="Indent4a"/>
        <w:tabs>
          <w:tab w:val="left" w:pos="1080"/>
          <w:tab w:val="left" w:pos="2160"/>
          <w:tab w:val="left" w:pos="2880"/>
          <w:tab w:val="left" w:pos="3600"/>
          <w:tab w:val="left" w:pos="4320"/>
          <w:tab w:val="left" w:pos="5040"/>
          <w:tab w:val="left" w:pos="5760"/>
          <w:tab w:val="left" w:pos="6480"/>
          <w:tab w:val="left" w:pos="7200"/>
        </w:tabs>
        <w:spacing w:before="40" w:after="0"/>
        <w:ind w:left="0" w:firstLine="0"/>
        <w:rPr>
          <w:color w:val="auto"/>
          <w:sz w:val="18"/>
          <w:szCs w:val="18"/>
        </w:rPr>
      </w:pPr>
      <w:r>
        <w:rPr>
          <w:color w:val="auto"/>
          <w:sz w:val="18"/>
          <w:szCs w:val="18"/>
        </w:rPr>
        <w:tab/>
      </w:r>
      <w:r w:rsidR="00D34C7B" w:rsidRPr="001A15C1">
        <w:rPr>
          <w:color w:val="auto"/>
          <w:sz w:val="18"/>
          <w:szCs w:val="18"/>
        </w:rPr>
        <w:t xml:space="preserve">Product: </w:t>
      </w:r>
      <w:r w:rsidR="00D34C7B" w:rsidRPr="001A15C1">
        <w:rPr>
          <w:color w:val="auto"/>
          <w:sz w:val="18"/>
          <w:szCs w:val="18"/>
        </w:rPr>
        <w:tab/>
      </w:r>
      <w:proofErr w:type="spellStart"/>
      <w:r w:rsidR="00D34C7B" w:rsidRPr="001A15C1">
        <w:rPr>
          <w:color w:val="auto"/>
          <w:sz w:val="18"/>
          <w:szCs w:val="18"/>
        </w:rPr>
        <w:t>Bituthene</w:t>
      </w:r>
      <w:proofErr w:type="spellEnd"/>
      <w:r w:rsidR="00D34C7B" w:rsidRPr="001A15C1">
        <w:rPr>
          <w:color w:val="auto"/>
          <w:sz w:val="18"/>
          <w:szCs w:val="18"/>
          <w:vertAlign w:val="superscript"/>
        </w:rPr>
        <w:t xml:space="preserve">® </w:t>
      </w:r>
      <w:r w:rsidR="00D34C7B" w:rsidRPr="001A15C1">
        <w:rPr>
          <w:color w:val="auto"/>
          <w:sz w:val="18"/>
          <w:szCs w:val="18"/>
        </w:rPr>
        <w:t xml:space="preserve">Liquid Membrane manufactured by </w:t>
      </w:r>
      <w:r w:rsidR="00906509">
        <w:rPr>
          <w:color w:val="auto"/>
          <w:sz w:val="18"/>
          <w:szCs w:val="18"/>
        </w:rPr>
        <w:t>GCP Advanced Technologies</w:t>
      </w:r>
      <w:r w:rsidR="00D34C7B" w:rsidRPr="001A15C1">
        <w:rPr>
          <w:color w:val="auto"/>
          <w:sz w:val="18"/>
          <w:szCs w:val="18"/>
        </w:rPr>
        <w:t xml:space="preserve"> Construction Products.</w:t>
      </w:r>
    </w:p>
    <w:p w14:paraId="0F15F86F" w14:textId="77777777" w:rsidR="00D34C7B" w:rsidRPr="001A15C1" w:rsidRDefault="00D34C7B" w:rsidP="008B22B4">
      <w:pPr>
        <w:pStyle w:val="Indent2a"/>
        <w:numPr>
          <w:ilvl w:val="0"/>
          <w:numId w:val="21"/>
        </w:numPr>
        <w:tabs>
          <w:tab w:val="clear" w:pos="360"/>
          <w:tab w:val="left" w:pos="450"/>
          <w:tab w:val="num" w:pos="108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1A15C1">
        <w:rPr>
          <w:color w:val="auto"/>
          <w:sz w:val="18"/>
          <w:szCs w:val="18"/>
        </w:rPr>
        <w:t>Optional Primers:</w:t>
      </w:r>
    </w:p>
    <w:p w14:paraId="58E87824" w14:textId="77777777" w:rsidR="00D34C7B" w:rsidRPr="001A15C1" w:rsidRDefault="00D34C7B" w:rsidP="008B22B4">
      <w:pPr>
        <w:pStyle w:val="Indent4a"/>
        <w:numPr>
          <w:ilvl w:val="0"/>
          <w:numId w:val="29"/>
        </w:numPr>
        <w:tabs>
          <w:tab w:val="clear" w:pos="360"/>
          <w:tab w:val="clear" w:pos="720"/>
          <w:tab w:val="left" w:pos="-990"/>
          <w:tab w:val="left" w:pos="0"/>
          <w:tab w:val="num" w:pos="1620"/>
          <w:tab w:val="left" w:pos="2160"/>
          <w:tab w:val="left" w:pos="2880"/>
          <w:tab w:val="left" w:pos="3600"/>
          <w:tab w:val="left" w:pos="4320"/>
          <w:tab w:val="left" w:pos="5040"/>
          <w:tab w:val="left" w:pos="5760"/>
          <w:tab w:val="left" w:pos="6480"/>
          <w:tab w:val="left" w:pos="7200"/>
        </w:tabs>
        <w:spacing w:before="40" w:after="0"/>
        <w:ind w:left="1620"/>
        <w:rPr>
          <w:color w:val="auto"/>
          <w:sz w:val="18"/>
          <w:szCs w:val="18"/>
          <w:lang w:val="fr-FR"/>
        </w:rPr>
      </w:pPr>
      <w:r w:rsidRPr="001A15C1">
        <w:rPr>
          <w:color w:val="auto"/>
          <w:sz w:val="18"/>
          <w:szCs w:val="18"/>
          <w:lang w:val="fr-FR"/>
        </w:rPr>
        <w:t>Description : Water-</w:t>
      </w:r>
      <w:proofErr w:type="spellStart"/>
      <w:r w:rsidRPr="001A15C1">
        <w:rPr>
          <w:color w:val="auto"/>
          <w:sz w:val="18"/>
          <w:szCs w:val="18"/>
          <w:lang w:val="fr-FR"/>
        </w:rPr>
        <w:t>based</w:t>
      </w:r>
      <w:proofErr w:type="spellEnd"/>
      <w:r w:rsidRPr="001A15C1">
        <w:rPr>
          <w:color w:val="auto"/>
          <w:sz w:val="18"/>
          <w:szCs w:val="18"/>
          <w:lang w:val="fr-FR"/>
        </w:rPr>
        <w:t xml:space="preserve"> primer </w:t>
      </w:r>
      <w:proofErr w:type="spellStart"/>
      <w:r w:rsidRPr="001A15C1">
        <w:rPr>
          <w:color w:val="auto"/>
          <w:sz w:val="18"/>
          <w:szCs w:val="18"/>
          <w:lang w:val="fr-FR"/>
        </w:rPr>
        <w:t>which</w:t>
      </w:r>
      <w:proofErr w:type="spellEnd"/>
      <w:r w:rsidRPr="001A15C1">
        <w:rPr>
          <w:color w:val="auto"/>
          <w:sz w:val="18"/>
          <w:szCs w:val="18"/>
          <w:lang w:val="fr-FR"/>
        </w:rPr>
        <w:t xml:space="preserve"> </w:t>
      </w:r>
      <w:proofErr w:type="spellStart"/>
      <w:r w:rsidRPr="001A15C1">
        <w:rPr>
          <w:color w:val="auto"/>
          <w:sz w:val="18"/>
          <w:szCs w:val="18"/>
          <w:lang w:val="fr-FR"/>
        </w:rPr>
        <w:t>imparts</w:t>
      </w:r>
      <w:proofErr w:type="spellEnd"/>
      <w:r w:rsidRPr="001A15C1">
        <w:rPr>
          <w:color w:val="auto"/>
          <w:sz w:val="18"/>
          <w:szCs w:val="18"/>
          <w:lang w:val="fr-FR"/>
        </w:rPr>
        <w:t xml:space="preserve"> an </w:t>
      </w:r>
      <w:proofErr w:type="spellStart"/>
      <w:r w:rsidRPr="001A15C1">
        <w:rPr>
          <w:color w:val="auto"/>
          <w:sz w:val="18"/>
          <w:szCs w:val="18"/>
          <w:lang w:val="fr-FR"/>
        </w:rPr>
        <w:t>aggressive</w:t>
      </w:r>
      <w:proofErr w:type="spellEnd"/>
      <w:r w:rsidRPr="001A15C1">
        <w:rPr>
          <w:color w:val="auto"/>
          <w:sz w:val="18"/>
          <w:szCs w:val="18"/>
          <w:lang w:val="fr-FR"/>
        </w:rPr>
        <w:t xml:space="preserve">, high </w:t>
      </w:r>
      <w:proofErr w:type="spellStart"/>
      <w:r w:rsidRPr="001A15C1">
        <w:rPr>
          <w:color w:val="auto"/>
          <w:sz w:val="18"/>
          <w:szCs w:val="18"/>
          <w:lang w:val="fr-FR"/>
        </w:rPr>
        <w:t>tack</w:t>
      </w:r>
      <w:proofErr w:type="spellEnd"/>
      <w:r w:rsidRPr="001A15C1">
        <w:rPr>
          <w:color w:val="auto"/>
          <w:sz w:val="18"/>
          <w:szCs w:val="18"/>
          <w:lang w:val="fr-FR"/>
        </w:rPr>
        <w:t xml:space="preserve"> finish on the </w:t>
      </w:r>
      <w:proofErr w:type="spellStart"/>
      <w:r w:rsidRPr="001A15C1">
        <w:rPr>
          <w:color w:val="auto"/>
          <w:sz w:val="18"/>
          <w:szCs w:val="18"/>
          <w:lang w:val="fr-FR"/>
        </w:rPr>
        <w:t>treated</w:t>
      </w:r>
      <w:proofErr w:type="spellEnd"/>
      <w:r w:rsidRPr="001A15C1">
        <w:rPr>
          <w:color w:val="auto"/>
          <w:sz w:val="18"/>
          <w:szCs w:val="18"/>
          <w:lang w:val="fr-FR"/>
        </w:rPr>
        <w:t xml:space="preserve"> </w:t>
      </w:r>
      <w:proofErr w:type="spellStart"/>
      <w:r w:rsidRPr="001A15C1">
        <w:rPr>
          <w:color w:val="auto"/>
          <w:sz w:val="18"/>
          <w:szCs w:val="18"/>
          <w:lang w:val="fr-FR"/>
        </w:rPr>
        <w:t>substrate</w:t>
      </w:r>
      <w:proofErr w:type="spellEnd"/>
      <w:r w:rsidRPr="001A15C1">
        <w:rPr>
          <w:color w:val="auto"/>
          <w:sz w:val="18"/>
          <w:szCs w:val="18"/>
          <w:lang w:val="fr-FR"/>
        </w:rPr>
        <w:t>. 1 g/l max. VOC Content.</w:t>
      </w:r>
    </w:p>
    <w:p w14:paraId="6955D14C" w14:textId="370594A8" w:rsidR="00D34C7B" w:rsidRPr="001A15C1" w:rsidRDefault="008B22B4" w:rsidP="008B22B4">
      <w:pPr>
        <w:pStyle w:val="Indent4a"/>
        <w:tabs>
          <w:tab w:val="clear" w:pos="720"/>
          <w:tab w:val="clear" w:pos="1800"/>
          <w:tab w:val="left" w:pos="-990"/>
          <w:tab w:val="left" w:pos="0"/>
          <w:tab w:val="num" w:pos="1620"/>
          <w:tab w:val="left" w:pos="2160"/>
          <w:tab w:val="left" w:pos="2880"/>
          <w:tab w:val="left" w:pos="3600"/>
          <w:tab w:val="left" w:pos="4320"/>
          <w:tab w:val="left" w:pos="5040"/>
          <w:tab w:val="left" w:pos="5760"/>
          <w:tab w:val="left" w:pos="6480"/>
          <w:tab w:val="left" w:pos="7200"/>
        </w:tabs>
        <w:spacing w:before="80"/>
        <w:ind w:left="1620"/>
        <w:rPr>
          <w:color w:val="auto"/>
          <w:sz w:val="18"/>
          <w:szCs w:val="18"/>
          <w:lang w:val="fr-FR"/>
        </w:rPr>
      </w:pPr>
      <w:r>
        <w:rPr>
          <w:color w:val="auto"/>
          <w:sz w:val="18"/>
          <w:szCs w:val="18"/>
          <w:lang w:val="fr-FR"/>
        </w:rPr>
        <w:tab/>
      </w:r>
      <w:r w:rsidR="00D34C7B" w:rsidRPr="001A15C1">
        <w:rPr>
          <w:color w:val="auto"/>
          <w:sz w:val="18"/>
          <w:szCs w:val="18"/>
          <w:lang w:val="fr-FR"/>
        </w:rPr>
        <w:t>Product : Perm-A-</w:t>
      </w:r>
      <w:proofErr w:type="spellStart"/>
      <w:r w:rsidR="00D34C7B" w:rsidRPr="001A15C1">
        <w:rPr>
          <w:color w:val="auto"/>
          <w:sz w:val="18"/>
          <w:szCs w:val="18"/>
          <w:lang w:val="fr-FR"/>
        </w:rPr>
        <w:t>Barrier</w:t>
      </w:r>
      <w:proofErr w:type="spellEnd"/>
      <w:r w:rsidR="00D34C7B" w:rsidRPr="001A15C1">
        <w:rPr>
          <w:color w:val="auto"/>
          <w:sz w:val="18"/>
          <w:szCs w:val="18"/>
          <w:lang w:val="fr-FR"/>
        </w:rPr>
        <w:t xml:space="preserve"> Primer Plus </w:t>
      </w:r>
      <w:proofErr w:type="spellStart"/>
      <w:r w:rsidR="00D34C7B" w:rsidRPr="001A15C1">
        <w:rPr>
          <w:color w:val="auto"/>
          <w:sz w:val="18"/>
          <w:szCs w:val="18"/>
          <w:lang w:val="fr-FR"/>
        </w:rPr>
        <w:t>manufactured</w:t>
      </w:r>
      <w:proofErr w:type="spellEnd"/>
      <w:r w:rsidR="00D34C7B" w:rsidRPr="001A15C1">
        <w:rPr>
          <w:color w:val="auto"/>
          <w:sz w:val="18"/>
          <w:szCs w:val="18"/>
          <w:lang w:val="fr-FR"/>
        </w:rPr>
        <w:t xml:space="preserve"> by </w:t>
      </w:r>
      <w:r w:rsidR="00906509">
        <w:rPr>
          <w:color w:val="auto"/>
          <w:sz w:val="18"/>
          <w:szCs w:val="18"/>
          <w:lang w:val="fr-FR"/>
        </w:rPr>
        <w:t>GCP Advanced Technologies</w:t>
      </w:r>
      <w:r w:rsidR="00D34C7B" w:rsidRPr="001A15C1">
        <w:rPr>
          <w:color w:val="auto"/>
          <w:sz w:val="18"/>
          <w:szCs w:val="18"/>
          <w:lang w:val="fr-FR"/>
        </w:rPr>
        <w:t xml:space="preserve"> Construction </w:t>
      </w:r>
      <w:proofErr w:type="spellStart"/>
      <w:r w:rsidR="00D34C7B" w:rsidRPr="001A15C1">
        <w:rPr>
          <w:color w:val="auto"/>
          <w:sz w:val="18"/>
          <w:szCs w:val="18"/>
          <w:lang w:val="fr-FR"/>
        </w:rPr>
        <w:t>Products</w:t>
      </w:r>
      <w:proofErr w:type="spellEnd"/>
      <w:r w:rsidR="00D34C7B" w:rsidRPr="001A15C1">
        <w:rPr>
          <w:color w:val="auto"/>
          <w:sz w:val="18"/>
          <w:szCs w:val="18"/>
          <w:lang w:val="fr-FR"/>
        </w:rPr>
        <w:t>.</w:t>
      </w:r>
    </w:p>
    <w:p w14:paraId="1C4B30BF" w14:textId="77777777" w:rsidR="00D34C7B" w:rsidRPr="001A15C1" w:rsidRDefault="00D34C7B" w:rsidP="008B22B4">
      <w:pPr>
        <w:pStyle w:val="Indent4a"/>
        <w:numPr>
          <w:ilvl w:val="0"/>
          <w:numId w:val="29"/>
        </w:numPr>
        <w:tabs>
          <w:tab w:val="clear" w:pos="360"/>
          <w:tab w:val="clear" w:pos="720"/>
          <w:tab w:val="left" w:pos="-990"/>
          <w:tab w:val="left" w:pos="0"/>
          <w:tab w:val="num" w:pos="1620"/>
          <w:tab w:val="left" w:pos="2160"/>
          <w:tab w:val="left" w:pos="2880"/>
          <w:tab w:val="left" w:pos="3600"/>
          <w:tab w:val="left" w:pos="4320"/>
          <w:tab w:val="left" w:pos="5040"/>
          <w:tab w:val="left" w:pos="5760"/>
          <w:tab w:val="left" w:pos="6480"/>
          <w:tab w:val="left" w:pos="7200"/>
        </w:tabs>
        <w:spacing w:after="0"/>
        <w:ind w:left="1620"/>
        <w:rPr>
          <w:color w:val="auto"/>
          <w:sz w:val="18"/>
          <w:szCs w:val="18"/>
          <w:lang w:val="fr-FR"/>
        </w:rPr>
      </w:pPr>
      <w:r w:rsidRPr="001A15C1">
        <w:rPr>
          <w:color w:val="auto"/>
          <w:sz w:val="18"/>
          <w:szCs w:val="18"/>
        </w:rPr>
        <w:t xml:space="preserve">Description: High tack water based primer. </w:t>
      </w:r>
      <w:r w:rsidRPr="001A15C1">
        <w:rPr>
          <w:color w:val="auto"/>
          <w:sz w:val="18"/>
          <w:szCs w:val="18"/>
          <w:lang w:val="fr-FR"/>
        </w:rPr>
        <w:t>10 g/l max. VOC content.</w:t>
      </w:r>
    </w:p>
    <w:p w14:paraId="0B99C497" w14:textId="56AACB2C" w:rsidR="00D34C7B" w:rsidRPr="001A15C1" w:rsidRDefault="008B22B4" w:rsidP="008B22B4">
      <w:pPr>
        <w:pStyle w:val="Indent4a"/>
        <w:tabs>
          <w:tab w:val="clear" w:pos="720"/>
          <w:tab w:val="left" w:pos="1080"/>
          <w:tab w:val="num" w:pos="1620"/>
          <w:tab w:val="left" w:pos="2160"/>
          <w:tab w:val="left" w:pos="2880"/>
          <w:tab w:val="left" w:pos="3600"/>
          <w:tab w:val="left" w:pos="4320"/>
          <w:tab w:val="left" w:pos="5040"/>
          <w:tab w:val="left" w:pos="5760"/>
          <w:tab w:val="left" w:pos="6480"/>
          <w:tab w:val="left" w:pos="7200"/>
        </w:tabs>
        <w:spacing w:before="80"/>
        <w:ind w:left="1627"/>
        <w:rPr>
          <w:color w:val="auto"/>
          <w:sz w:val="18"/>
          <w:szCs w:val="18"/>
        </w:rPr>
      </w:pPr>
      <w:r>
        <w:rPr>
          <w:color w:val="auto"/>
          <w:sz w:val="18"/>
          <w:szCs w:val="18"/>
          <w:lang w:val="fr-FR"/>
        </w:rPr>
        <w:tab/>
      </w:r>
      <w:r w:rsidR="00D34C7B" w:rsidRPr="001A15C1">
        <w:rPr>
          <w:color w:val="auto"/>
          <w:sz w:val="18"/>
          <w:szCs w:val="18"/>
        </w:rPr>
        <w:t xml:space="preserve">Product: Perm-A-Barrier Liquid Part B manufactured by </w:t>
      </w:r>
      <w:r w:rsidR="00906509">
        <w:rPr>
          <w:color w:val="auto"/>
          <w:sz w:val="18"/>
          <w:szCs w:val="18"/>
        </w:rPr>
        <w:t>GCP Advanced Technologies</w:t>
      </w:r>
      <w:r w:rsidR="00D34C7B" w:rsidRPr="001A15C1">
        <w:rPr>
          <w:color w:val="auto"/>
          <w:sz w:val="18"/>
          <w:szCs w:val="18"/>
        </w:rPr>
        <w:t xml:space="preserve"> Construction Products.</w:t>
      </w:r>
    </w:p>
    <w:p w14:paraId="251786FC" w14:textId="77777777" w:rsidR="00D34C7B" w:rsidRPr="001A15C1" w:rsidRDefault="00D34C7B" w:rsidP="008B22B4">
      <w:pPr>
        <w:pStyle w:val="Indent4a"/>
        <w:numPr>
          <w:ilvl w:val="0"/>
          <w:numId w:val="29"/>
        </w:numPr>
        <w:tabs>
          <w:tab w:val="clear" w:pos="360"/>
          <w:tab w:val="clear" w:pos="720"/>
          <w:tab w:val="left" w:pos="-990"/>
          <w:tab w:val="left" w:pos="0"/>
          <w:tab w:val="num" w:pos="1620"/>
          <w:tab w:val="left" w:pos="2160"/>
          <w:tab w:val="left" w:pos="2880"/>
          <w:tab w:val="left" w:pos="3600"/>
          <w:tab w:val="left" w:pos="4320"/>
          <w:tab w:val="left" w:pos="5040"/>
          <w:tab w:val="left" w:pos="5760"/>
          <w:tab w:val="left" w:pos="6480"/>
          <w:tab w:val="left" w:pos="7200"/>
        </w:tabs>
        <w:spacing w:after="0"/>
        <w:ind w:left="1620"/>
        <w:rPr>
          <w:color w:val="auto"/>
          <w:sz w:val="18"/>
          <w:szCs w:val="18"/>
          <w:lang w:val="fr-FR"/>
        </w:rPr>
      </w:pPr>
      <w:r w:rsidRPr="001A15C1">
        <w:rPr>
          <w:color w:val="auto"/>
          <w:sz w:val="18"/>
          <w:szCs w:val="18"/>
        </w:rPr>
        <w:t xml:space="preserve">Description: High tack low VOC solvent based primer.  </w:t>
      </w:r>
      <w:r w:rsidRPr="001A15C1">
        <w:rPr>
          <w:color w:val="auto"/>
          <w:sz w:val="18"/>
          <w:szCs w:val="18"/>
          <w:lang w:val="fr-FR"/>
        </w:rPr>
        <w:t>&lt;200 g/l max. VOC content.</w:t>
      </w:r>
    </w:p>
    <w:p w14:paraId="12A238E2" w14:textId="6CAA63F1" w:rsidR="00D34C7B" w:rsidRPr="001A15C1" w:rsidRDefault="008B22B4" w:rsidP="008B22B4">
      <w:pPr>
        <w:pStyle w:val="Indent4a"/>
        <w:tabs>
          <w:tab w:val="clear" w:pos="720"/>
          <w:tab w:val="left" w:pos="1080"/>
          <w:tab w:val="num" w:pos="1620"/>
          <w:tab w:val="left" w:pos="2160"/>
          <w:tab w:val="left" w:pos="2880"/>
          <w:tab w:val="left" w:pos="3600"/>
          <w:tab w:val="left" w:pos="4320"/>
          <w:tab w:val="left" w:pos="5040"/>
          <w:tab w:val="left" w:pos="5760"/>
          <w:tab w:val="left" w:pos="6480"/>
          <w:tab w:val="left" w:pos="7200"/>
        </w:tabs>
        <w:spacing w:before="80"/>
        <w:ind w:left="1627"/>
        <w:rPr>
          <w:color w:val="auto"/>
          <w:sz w:val="18"/>
          <w:szCs w:val="18"/>
        </w:rPr>
      </w:pPr>
      <w:r>
        <w:rPr>
          <w:color w:val="auto"/>
          <w:sz w:val="18"/>
          <w:szCs w:val="18"/>
          <w:lang w:val="fr-FR"/>
        </w:rPr>
        <w:tab/>
      </w:r>
      <w:r w:rsidR="00D34C7B" w:rsidRPr="001A15C1">
        <w:rPr>
          <w:color w:val="auto"/>
          <w:sz w:val="18"/>
          <w:szCs w:val="18"/>
        </w:rPr>
        <w:t xml:space="preserve">Product: </w:t>
      </w:r>
      <w:proofErr w:type="spellStart"/>
      <w:r w:rsidR="00D34C7B" w:rsidRPr="001A15C1">
        <w:rPr>
          <w:color w:val="auto"/>
          <w:sz w:val="18"/>
          <w:szCs w:val="18"/>
        </w:rPr>
        <w:t>Bituthene</w:t>
      </w:r>
      <w:proofErr w:type="spellEnd"/>
      <w:r w:rsidR="00D34C7B" w:rsidRPr="001A15C1">
        <w:rPr>
          <w:color w:val="auto"/>
          <w:sz w:val="18"/>
          <w:szCs w:val="18"/>
        </w:rPr>
        <w:t xml:space="preserve"> Primer B2 LVC manufactured by </w:t>
      </w:r>
      <w:r w:rsidR="00906509">
        <w:rPr>
          <w:color w:val="auto"/>
          <w:sz w:val="18"/>
          <w:szCs w:val="18"/>
        </w:rPr>
        <w:t>GCP Advanced Technologies</w:t>
      </w:r>
      <w:r w:rsidR="00D34C7B" w:rsidRPr="001A15C1">
        <w:rPr>
          <w:color w:val="auto"/>
          <w:sz w:val="18"/>
          <w:szCs w:val="18"/>
        </w:rPr>
        <w:t xml:space="preserve"> Construction Products.</w:t>
      </w:r>
    </w:p>
    <w:p w14:paraId="746CE694" w14:textId="77777777" w:rsidR="00D34C7B" w:rsidRPr="001A15C1" w:rsidRDefault="00D34C7B" w:rsidP="008B22B4">
      <w:pPr>
        <w:pStyle w:val="Indent4a"/>
        <w:numPr>
          <w:ilvl w:val="0"/>
          <w:numId w:val="29"/>
        </w:numPr>
        <w:tabs>
          <w:tab w:val="clear" w:pos="360"/>
          <w:tab w:val="clear" w:pos="720"/>
          <w:tab w:val="left" w:pos="-990"/>
          <w:tab w:val="left" w:pos="0"/>
          <w:tab w:val="num" w:pos="1620"/>
          <w:tab w:val="left" w:pos="2160"/>
          <w:tab w:val="left" w:pos="2880"/>
          <w:tab w:val="left" w:pos="3600"/>
          <w:tab w:val="left" w:pos="4320"/>
          <w:tab w:val="left" w:pos="5040"/>
          <w:tab w:val="left" w:pos="5760"/>
          <w:tab w:val="left" w:pos="6480"/>
          <w:tab w:val="left" w:pos="7200"/>
        </w:tabs>
        <w:spacing w:after="0"/>
        <w:ind w:left="1620"/>
        <w:rPr>
          <w:color w:val="auto"/>
          <w:sz w:val="18"/>
          <w:szCs w:val="18"/>
          <w:lang w:val="fr-FR"/>
        </w:rPr>
      </w:pPr>
      <w:r w:rsidRPr="001A15C1">
        <w:rPr>
          <w:color w:val="auto"/>
          <w:sz w:val="18"/>
          <w:szCs w:val="18"/>
        </w:rPr>
        <w:t xml:space="preserve">Description: High tack solvent based primer.  </w:t>
      </w:r>
      <w:r w:rsidRPr="001A15C1">
        <w:rPr>
          <w:color w:val="auto"/>
          <w:sz w:val="18"/>
          <w:szCs w:val="18"/>
          <w:lang w:val="fr-FR"/>
        </w:rPr>
        <w:t>440 g/l max. VOC content.</w:t>
      </w:r>
    </w:p>
    <w:p w14:paraId="10D6A99D" w14:textId="402E01DC" w:rsidR="00D34C7B" w:rsidRPr="001A15C1" w:rsidRDefault="008B22B4" w:rsidP="008B22B4">
      <w:pPr>
        <w:pStyle w:val="Indent4a"/>
        <w:tabs>
          <w:tab w:val="clear" w:pos="720"/>
          <w:tab w:val="num" w:pos="1620"/>
          <w:tab w:val="left" w:pos="2160"/>
          <w:tab w:val="left" w:pos="2880"/>
          <w:tab w:val="left" w:pos="3600"/>
          <w:tab w:val="left" w:pos="4320"/>
          <w:tab w:val="left" w:pos="5040"/>
          <w:tab w:val="left" w:pos="5760"/>
          <w:tab w:val="left" w:pos="6480"/>
          <w:tab w:val="left" w:pos="7200"/>
        </w:tabs>
        <w:spacing w:before="80"/>
        <w:ind w:left="1627"/>
        <w:rPr>
          <w:color w:val="auto"/>
          <w:sz w:val="18"/>
          <w:szCs w:val="18"/>
        </w:rPr>
      </w:pPr>
      <w:r>
        <w:rPr>
          <w:color w:val="auto"/>
          <w:sz w:val="18"/>
          <w:szCs w:val="18"/>
          <w:lang w:val="fr-FR"/>
        </w:rPr>
        <w:tab/>
      </w:r>
      <w:r w:rsidR="00D34C7B" w:rsidRPr="001A15C1">
        <w:rPr>
          <w:color w:val="auto"/>
          <w:sz w:val="18"/>
          <w:szCs w:val="18"/>
        </w:rPr>
        <w:t xml:space="preserve">Product: </w:t>
      </w:r>
      <w:proofErr w:type="spellStart"/>
      <w:r w:rsidR="00D34C7B" w:rsidRPr="001A15C1">
        <w:rPr>
          <w:color w:val="auto"/>
          <w:sz w:val="18"/>
          <w:szCs w:val="18"/>
        </w:rPr>
        <w:t>Bituthene</w:t>
      </w:r>
      <w:proofErr w:type="spellEnd"/>
      <w:r w:rsidR="00D34C7B" w:rsidRPr="001A15C1">
        <w:rPr>
          <w:color w:val="auto"/>
          <w:sz w:val="18"/>
          <w:szCs w:val="18"/>
        </w:rPr>
        <w:t xml:space="preserve"> Primer B2 manufactured by </w:t>
      </w:r>
      <w:r w:rsidR="00906509">
        <w:rPr>
          <w:color w:val="auto"/>
          <w:sz w:val="18"/>
          <w:szCs w:val="18"/>
        </w:rPr>
        <w:t>GCP Advanced Technologies</w:t>
      </w:r>
      <w:r w:rsidR="00D34C7B" w:rsidRPr="001A15C1">
        <w:rPr>
          <w:color w:val="auto"/>
          <w:sz w:val="18"/>
          <w:szCs w:val="18"/>
        </w:rPr>
        <w:t xml:space="preserve"> Construction Products.</w:t>
      </w:r>
    </w:p>
    <w:p w14:paraId="1635AA9A" w14:textId="77777777" w:rsidR="00D34C7B" w:rsidRPr="001A15C1" w:rsidRDefault="00D34C7B" w:rsidP="008B22B4">
      <w:pPr>
        <w:pStyle w:val="Indent4a"/>
        <w:numPr>
          <w:ilvl w:val="0"/>
          <w:numId w:val="21"/>
        </w:numPr>
        <w:tabs>
          <w:tab w:val="clear" w:pos="360"/>
          <w:tab w:val="clear" w:pos="720"/>
          <w:tab w:val="num" w:pos="1080"/>
          <w:tab w:val="left" w:pos="1440"/>
          <w:tab w:val="left" w:pos="2160"/>
          <w:tab w:val="left" w:pos="2880"/>
          <w:tab w:val="left" w:pos="3600"/>
          <w:tab w:val="left" w:pos="4320"/>
          <w:tab w:val="left" w:pos="5040"/>
          <w:tab w:val="left" w:pos="5760"/>
          <w:tab w:val="left" w:pos="6480"/>
          <w:tab w:val="left" w:pos="7200"/>
        </w:tabs>
        <w:ind w:left="720" w:hanging="270"/>
        <w:rPr>
          <w:color w:val="auto"/>
          <w:sz w:val="18"/>
          <w:szCs w:val="18"/>
        </w:rPr>
      </w:pPr>
      <w:r w:rsidRPr="001A15C1">
        <w:rPr>
          <w:color w:val="auto"/>
          <w:sz w:val="18"/>
          <w:szCs w:val="18"/>
        </w:rPr>
        <w:t xml:space="preserve">Description:  One part neutral curing, </w:t>
      </w:r>
      <w:proofErr w:type="spellStart"/>
      <w:r w:rsidRPr="001A15C1">
        <w:rPr>
          <w:color w:val="auto"/>
          <w:sz w:val="18"/>
          <w:szCs w:val="18"/>
        </w:rPr>
        <w:t>ultra low</w:t>
      </w:r>
      <w:proofErr w:type="spellEnd"/>
      <w:r w:rsidRPr="001A15C1">
        <w:rPr>
          <w:color w:val="auto"/>
          <w:sz w:val="18"/>
          <w:szCs w:val="18"/>
        </w:rPr>
        <w:t xml:space="preserve"> modulus silicone sealant that reacts with atmospheric moisture to form a durable and flexible building sealant. 98 g/L. VOC content.</w:t>
      </w:r>
    </w:p>
    <w:p w14:paraId="23DEA320" w14:textId="087256D4" w:rsidR="00D34C7B" w:rsidRDefault="00D34C7B" w:rsidP="001A15C1">
      <w:pPr>
        <w:pStyle w:val="Indent4a"/>
        <w:tabs>
          <w:tab w:val="clear" w:pos="720"/>
          <w:tab w:val="left" w:pos="1080"/>
          <w:tab w:val="left" w:pos="1440"/>
          <w:tab w:val="left" w:pos="2160"/>
          <w:tab w:val="left" w:pos="2880"/>
          <w:tab w:val="left" w:pos="3600"/>
          <w:tab w:val="left" w:pos="4320"/>
          <w:tab w:val="left" w:pos="5040"/>
          <w:tab w:val="left" w:pos="5760"/>
          <w:tab w:val="left" w:pos="6480"/>
          <w:tab w:val="left" w:pos="7200"/>
        </w:tabs>
        <w:ind w:left="1440" w:hanging="720"/>
        <w:rPr>
          <w:color w:val="auto"/>
          <w:sz w:val="18"/>
          <w:szCs w:val="18"/>
        </w:rPr>
      </w:pPr>
      <w:r w:rsidRPr="001A15C1">
        <w:rPr>
          <w:color w:val="auto"/>
          <w:sz w:val="18"/>
          <w:szCs w:val="18"/>
        </w:rPr>
        <w:t>Product: S100 Sealant.</w:t>
      </w:r>
    </w:p>
    <w:p w14:paraId="4BC1758B" w14:textId="77777777" w:rsidR="008B22B4" w:rsidRPr="001A15C1" w:rsidRDefault="008B22B4" w:rsidP="001A15C1">
      <w:pPr>
        <w:pStyle w:val="Indent4a"/>
        <w:tabs>
          <w:tab w:val="clear" w:pos="720"/>
          <w:tab w:val="left" w:pos="1080"/>
          <w:tab w:val="left" w:pos="1440"/>
          <w:tab w:val="left" w:pos="2160"/>
          <w:tab w:val="left" w:pos="2880"/>
          <w:tab w:val="left" w:pos="3600"/>
          <w:tab w:val="left" w:pos="4320"/>
          <w:tab w:val="left" w:pos="5040"/>
          <w:tab w:val="left" w:pos="5760"/>
          <w:tab w:val="left" w:pos="6480"/>
          <w:tab w:val="left" w:pos="7200"/>
        </w:tabs>
        <w:ind w:left="1440" w:hanging="720"/>
        <w:rPr>
          <w:color w:val="auto"/>
          <w:sz w:val="18"/>
          <w:szCs w:val="18"/>
        </w:rPr>
      </w:pPr>
    </w:p>
    <w:p w14:paraId="574D836F" w14:textId="57C73B9F" w:rsidR="00D34C7B" w:rsidRPr="001A15C1" w:rsidRDefault="00D34C7B" w:rsidP="008B22B4">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ind w:left="720" w:hanging="720"/>
        <w:rPr>
          <w:rFonts w:ascii="Arial" w:hAnsi="Arial" w:cs="Arial"/>
          <w:sz w:val="18"/>
          <w:szCs w:val="18"/>
        </w:rPr>
      </w:pPr>
      <w:r w:rsidRPr="001A15C1">
        <w:rPr>
          <w:rFonts w:ascii="Arial" w:hAnsi="Arial" w:cs="Arial"/>
          <w:sz w:val="18"/>
          <w:szCs w:val="18"/>
        </w:rPr>
        <w:t xml:space="preserve">PART 3 </w:t>
      </w:r>
      <w:r w:rsidR="008B22B4">
        <w:rPr>
          <w:rFonts w:ascii="Arial" w:hAnsi="Arial" w:cs="Arial"/>
          <w:sz w:val="18"/>
          <w:szCs w:val="18"/>
        </w:rPr>
        <w:t xml:space="preserve">— </w:t>
      </w:r>
      <w:r w:rsidRPr="001A15C1">
        <w:rPr>
          <w:rFonts w:ascii="Arial" w:hAnsi="Arial" w:cs="Arial"/>
          <w:sz w:val="18"/>
          <w:szCs w:val="18"/>
        </w:rPr>
        <w:t>EXECUTION</w:t>
      </w:r>
    </w:p>
    <w:p w14:paraId="5A1FA8C5" w14:textId="52D1B988" w:rsidR="00D34C7B" w:rsidRPr="001A15C1" w:rsidRDefault="008B22B4" w:rsidP="008B22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r>
        <w:rPr>
          <w:rFonts w:ascii="Arial" w:hAnsi="Arial" w:cs="Arial"/>
          <w:sz w:val="18"/>
          <w:szCs w:val="18"/>
        </w:rPr>
        <w:t>3.01</w:t>
      </w:r>
      <w:r>
        <w:rPr>
          <w:rFonts w:ascii="Arial" w:hAnsi="Arial" w:cs="Arial"/>
          <w:sz w:val="18"/>
          <w:szCs w:val="18"/>
        </w:rPr>
        <w:tab/>
      </w:r>
      <w:r w:rsidR="00D34C7B" w:rsidRPr="001A15C1">
        <w:rPr>
          <w:rFonts w:ascii="Arial" w:hAnsi="Arial" w:cs="Arial"/>
          <w:sz w:val="18"/>
          <w:szCs w:val="18"/>
        </w:rPr>
        <w:t>EXAMINATION</w:t>
      </w:r>
    </w:p>
    <w:p w14:paraId="0B9A77E5" w14:textId="77777777" w:rsidR="00D34C7B" w:rsidRPr="001A15C1" w:rsidRDefault="00D34C7B" w:rsidP="008B22B4">
      <w:pPr>
        <w:numPr>
          <w:ilvl w:val="0"/>
          <w:numId w:val="23"/>
        </w:numPr>
        <w:tabs>
          <w:tab w:val="clear" w:pos="360"/>
          <w:tab w:val="left" w:pos="-27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0"/>
        <w:rPr>
          <w:rFonts w:ascii="Arial" w:hAnsi="Arial" w:cs="Arial"/>
          <w:sz w:val="18"/>
          <w:szCs w:val="18"/>
        </w:rPr>
      </w:pPr>
      <w:r w:rsidRPr="001A15C1">
        <w:rPr>
          <w:rFonts w:ascii="Arial" w:hAnsi="Arial" w:cs="Arial"/>
          <w:sz w:val="18"/>
          <w:szCs w:val="18"/>
        </w:rPr>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3FF63600" w14:textId="77777777" w:rsidR="00D34C7B" w:rsidRPr="001A15C1" w:rsidRDefault="00D34C7B" w:rsidP="001A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63828579" w14:textId="73A99E29" w:rsidR="00D34C7B" w:rsidRPr="001A15C1" w:rsidRDefault="008B22B4" w:rsidP="008B22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720"/>
        <w:rPr>
          <w:rFonts w:ascii="Arial" w:hAnsi="Arial" w:cs="Arial"/>
          <w:sz w:val="18"/>
          <w:szCs w:val="18"/>
        </w:rPr>
      </w:pPr>
      <w:r>
        <w:rPr>
          <w:rFonts w:ascii="Arial" w:hAnsi="Arial" w:cs="Arial"/>
          <w:sz w:val="18"/>
          <w:szCs w:val="18"/>
        </w:rPr>
        <w:t>3.02</w:t>
      </w:r>
      <w:r>
        <w:rPr>
          <w:rFonts w:ascii="Arial" w:hAnsi="Arial" w:cs="Arial"/>
          <w:sz w:val="18"/>
          <w:szCs w:val="18"/>
        </w:rPr>
        <w:tab/>
      </w:r>
      <w:r w:rsidR="00D34C7B" w:rsidRPr="001A15C1">
        <w:rPr>
          <w:rFonts w:ascii="Arial" w:hAnsi="Arial" w:cs="Arial"/>
          <w:sz w:val="18"/>
          <w:szCs w:val="18"/>
        </w:rPr>
        <w:t>PREPARATION</w:t>
      </w:r>
    </w:p>
    <w:p w14:paraId="21476D3E" w14:textId="77777777" w:rsidR="00D34C7B" w:rsidRPr="001A15C1" w:rsidRDefault="00D34C7B" w:rsidP="008B22B4">
      <w:pPr>
        <w:numPr>
          <w:ilvl w:val="0"/>
          <w:numId w:val="24"/>
        </w:numPr>
        <w:tabs>
          <w:tab w:val="clear" w:pos="360"/>
          <w:tab w:val="left" w:pos="-27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4"/>
        <w:rPr>
          <w:rFonts w:ascii="Arial" w:hAnsi="Arial" w:cs="Arial"/>
          <w:sz w:val="18"/>
          <w:szCs w:val="18"/>
        </w:rPr>
      </w:pPr>
      <w:r w:rsidRPr="001A15C1">
        <w:rPr>
          <w:rFonts w:ascii="Arial" w:hAnsi="Arial" w:cs="Arial"/>
          <w:sz w:val="18"/>
          <w:szCs w:val="18"/>
        </w:rPr>
        <w:t xml:space="preserve">Refer to manufacturer’s literature for requirements for preparation of substrates.  Surfaces shall be sound and free of voids, spalled areas, lose aggregate and sharp protrusions.  Remove contaminants such as grease, oil and wax from exposed surfaces.  Remove dust, dirt, loose stone and debris.  Use repair materials and methods that are acceptable to manufacturer of the fluid-applied waterproofing. </w:t>
      </w:r>
    </w:p>
    <w:p w14:paraId="4C36A7C8" w14:textId="5B0FCE83" w:rsidR="00D34C7B" w:rsidRPr="001A15C1" w:rsidRDefault="00D34C7B" w:rsidP="008B22B4">
      <w:pPr>
        <w:numPr>
          <w:ilvl w:val="0"/>
          <w:numId w:val="24"/>
        </w:numPr>
        <w:tabs>
          <w:tab w:val="clear" w:pos="360"/>
          <w:tab w:val="left" w:pos="0"/>
          <w:tab w:val="left" w:pos="18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0"/>
        <w:rPr>
          <w:rFonts w:ascii="Arial" w:hAnsi="Arial" w:cs="Arial"/>
          <w:sz w:val="18"/>
          <w:szCs w:val="18"/>
        </w:rPr>
      </w:pPr>
      <w:r w:rsidRPr="001A15C1">
        <w:rPr>
          <w:rFonts w:ascii="Arial" w:hAnsi="Arial" w:cs="Arial"/>
          <w:sz w:val="18"/>
          <w:szCs w:val="18"/>
        </w:rPr>
        <w:t xml:space="preserve">Exterior sheathing panels: Ensure that the boards are sufficiently stabilized with corners and edges fastened with appropriate screws.  Pre-treat all board joints with 50 - 75mm (2-3 in.) wide, reinforced self-adhesive tape or fiberglass mesh style wallboard tape.  Gaps greater than 6mm (1/4 in.) should be filled with a compatible sealant, allowing sufficient time to fully cure before application of the tape and fluid applied membrane.  </w:t>
      </w:r>
      <w:proofErr w:type="gramStart"/>
      <w:r w:rsidRPr="001A15C1">
        <w:rPr>
          <w:rFonts w:ascii="Arial" w:hAnsi="Arial" w:cs="Arial"/>
          <w:sz w:val="18"/>
          <w:szCs w:val="18"/>
        </w:rPr>
        <w:t>Alternatively</w:t>
      </w:r>
      <w:proofErr w:type="gramEnd"/>
      <w:r w:rsidRPr="001A15C1">
        <w:rPr>
          <w:rFonts w:ascii="Arial" w:hAnsi="Arial" w:cs="Arial"/>
          <w:sz w:val="18"/>
          <w:szCs w:val="18"/>
        </w:rPr>
        <w:t xml:space="preserve"> or for high temperature applications, anticipated extended exposure and/or high wind loads use S100 Sealant as the sheathing panel joint treatment.  Completely fill the sheathing joint with S100 Sealant and then install a scratch coat (15-30-mils) of S100 Sealant with a margin trowel or similar approximately 25 mm (1 in,) on each side of the sheathing joint, ensuring the edges are tapered to prevent shadowing of the spray </w:t>
      </w:r>
      <w:proofErr w:type="gramStart"/>
      <w:r w:rsidRPr="001A15C1">
        <w:rPr>
          <w:rFonts w:ascii="Arial" w:hAnsi="Arial" w:cs="Arial"/>
          <w:sz w:val="18"/>
          <w:szCs w:val="18"/>
        </w:rPr>
        <w:t>application .</w:t>
      </w:r>
      <w:proofErr w:type="gramEnd"/>
      <w:r w:rsidRPr="001A15C1">
        <w:rPr>
          <w:rFonts w:ascii="Arial" w:hAnsi="Arial" w:cs="Arial"/>
          <w:sz w:val="18"/>
          <w:szCs w:val="18"/>
        </w:rPr>
        <w:t xml:space="preserve">  Once the S100 Sealant is tack free, the fluid applied membrane can be installed.</w:t>
      </w:r>
    </w:p>
    <w:p w14:paraId="67CF8FB3" w14:textId="77777777" w:rsidR="00D34C7B" w:rsidRPr="001A15C1" w:rsidRDefault="00D34C7B" w:rsidP="008B22B4">
      <w:pPr>
        <w:pStyle w:val="BodyText"/>
        <w:numPr>
          <w:ilvl w:val="0"/>
          <w:numId w:val="24"/>
        </w:numPr>
        <w:tabs>
          <w:tab w:val="clear" w:pos="360"/>
          <w:tab w:val="num" w:pos="720"/>
        </w:tabs>
        <w:spacing w:before="60"/>
        <w:ind w:left="720" w:hanging="270"/>
        <w:rPr>
          <w:rFonts w:ascii="Arial" w:hAnsi="Arial" w:cs="Arial"/>
          <w:sz w:val="18"/>
          <w:szCs w:val="18"/>
        </w:rPr>
      </w:pPr>
      <w:r w:rsidRPr="001A15C1">
        <w:rPr>
          <w:rFonts w:ascii="Arial" w:hAnsi="Arial" w:cs="Arial"/>
          <w:sz w:val="18"/>
          <w:szCs w:val="18"/>
        </w:rPr>
        <w:t xml:space="preserve">Masonry Substrates: Apply air and vapor barrier over concrete block and brick with smooth flush mortar joints.  Fill all voids and holes, particularly in the mortar joints, with a lean mortar mix, non-shrinking grout or </w:t>
      </w:r>
      <w:proofErr w:type="spellStart"/>
      <w:r w:rsidRPr="001A15C1">
        <w:rPr>
          <w:rFonts w:ascii="Arial" w:hAnsi="Arial" w:cs="Arial"/>
          <w:sz w:val="18"/>
          <w:szCs w:val="18"/>
        </w:rPr>
        <w:t>parge</w:t>
      </w:r>
      <w:proofErr w:type="spellEnd"/>
      <w:r w:rsidRPr="001A15C1">
        <w:rPr>
          <w:rFonts w:ascii="Arial" w:hAnsi="Arial" w:cs="Arial"/>
          <w:sz w:val="18"/>
          <w:szCs w:val="18"/>
        </w:rPr>
        <w:t xml:space="preserve"> coat. </w:t>
      </w:r>
    </w:p>
    <w:p w14:paraId="20C8C362" w14:textId="77777777" w:rsidR="00D34C7B" w:rsidRPr="001A15C1" w:rsidRDefault="00D34C7B" w:rsidP="008B22B4">
      <w:pPr>
        <w:numPr>
          <w:ilvl w:val="0"/>
          <w:numId w:val="24"/>
        </w:numPr>
        <w:tabs>
          <w:tab w:val="clear" w:pos="360"/>
          <w:tab w:val="left" w:pos="0"/>
          <w:tab w:val="left" w:pos="18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0"/>
        <w:rPr>
          <w:rFonts w:ascii="Arial" w:hAnsi="Arial" w:cs="Arial"/>
          <w:sz w:val="18"/>
          <w:szCs w:val="18"/>
        </w:rPr>
      </w:pPr>
      <w:r w:rsidRPr="001A15C1">
        <w:rPr>
          <w:rFonts w:ascii="Arial" w:hAnsi="Arial" w:cs="Arial"/>
          <w:sz w:val="18"/>
          <w:szCs w:val="18"/>
        </w:rPr>
        <w:t>Related Materials: Treat construction joints and install flashing as recommended by manufacturer.</w:t>
      </w:r>
    </w:p>
    <w:p w14:paraId="50FC5C05" w14:textId="77777777" w:rsidR="00D34C7B" w:rsidRPr="001A15C1" w:rsidRDefault="00D34C7B" w:rsidP="001A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p>
    <w:p w14:paraId="773F42AC" w14:textId="62CAB20A" w:rsidR="008B22B4" w:rsidRDefault="008B22B4" w:rsidP="008B22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z w:val="18"/>
          <w:szCs w:val="18"/>
        </w:rPr>
      </w:pPr>
      <w:r>
        <w:rPr>
          <w:rFonts w:ascii="Arial" w:hAnsi="Arial" w:cs="Arial"/>
          <w:sz w:val="18"/>
          <w:szCs w:val="18"/>
        </w:rPr>
        <w:t>3.03</w:t>
      </w:r>
      <w:r>
        <w:rPr>
          <w:rFonts w:ascii="Arial" w:hAnsi="Arial" w:cs="Arial"/>
          <w:sz w:val="18"/>
          <w:szCs w:val="18"/>
        </w:rPr>
        <w:tab/>
      </w:r>
      <w:r w:rsidR="00D34C7B" w:rsidRPr="001A15C1">
        <w:rPr>
          <w:rFonts w:ascii="Arial" w:hAnsi="Arial" w:cs="Arial"/>
          <w:sz w:val="18"/>
          <w:szCs w:val="18"/>
        </w:rPr>
        <w:t xml:space="preserve">INSTALLATION       </w:t>
      </w:r>
    </w:p>
    <w:p w14:paraId="7C630859" w14:textId="4077AF3A" w:rsidR="00D34C7B" w:rsidRPr="001A15C1" w:rsidRDefault="008B22B4" w:rsidP="008B22B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4"/>
        <w:rPr>
          <w:rFonts w:ascii="Arial" w:hAnsi="Arial" w:cs="Arial"/>
          <w:sz w:val="18"/>
          <w:szCs w:val="18"/>
        </w:rPr>
      </w:pPr>
      <w:r>
        <w:rPr>
          <w:rFonts w:ascii="Arial" w:hAnsi="Arial" w:cs="Arial"/>
          <w:sz w:val="18"/>
          <w:szCs w:val="18"/>
        </w:rPr>
        <w:t>A.</w:t>
      </w:r>
      <w:r w:rsidR="00D34C7B" w:rsidRPr="001A15C1">
        <w:rPr>
          <w:rFonts w:ascii="Arial" w:hAnsi="Arial" w:cs="Arial"/>
          <w:sz w:val="18"/>
          <w:szCs w:val="18"/>
        </w:rPr>
        <w:tab/>
        <w:t xml:space="preserve">Refer to manufacturer’s literature for recommendations on installation  </w:t>
      </w:r>
    </w:p>
    <w:p w14:paraId="7E444B0B" w14:textId="42E7E6E8" w:rsidR="00D34C7B" w:rsidRPr="001A15C1" w:rsidRDefault="008B22B4" w:rsidP="008B22B4">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0"/>
        <w:rPr>
          <w:rFonts w:ascii="Arial" w:hAnsi="Arial" w:cs="Arial"/>
          <w:sz w:val="18"/>
          <w:szCs w:val="18"/>
        </w:rPr>
      </w:pPr>
      <w:r>
        <w:rPr>
          <w:rFonts w:ascii="Arial" w:hAnsi="Arial" w:cs="Arial"/>
          <w:sz w:val="18"/>
          <w:szCs w:val="18"/>
        </w:rPr>
        <w:t>B.</w:t>
      </w:r>
      <w:r>
        <w:rPr>
          <w:rFonts w:ascii="Arial" w:hAnsi="Arial" w:cs="Arial"/>
          <w:sz w:val="18"/>
          <w:szCs w:val="18"/>
        </w:rPr>
        <w:tab/>
      </w:r>
      <w:r w:rsidR="00D34C7B" w:rsidRPr="001A15C1">
        <w:rPr>
          <w:rFonts w:ascii="Arial" w:hAnsi="Arial" w:cs="Arial"/>
          <w:sz w:val="18"/>
          <w:szCs w:val="18"/>
        </w:rPr>
        <w:t>Application of Fluid Applied Membrane</w:t>
      </w:r>
    </w:p>
    <w:p w14:paraId="1CFFE9FF" w14:textId="77777777" w:rsidR="00D34C7B" w:rsidRPr="001A15C1" w:rsidRDefault="00D34C7B" w:rsidP="008B22B4">
      <w:pPr>
        <w:pStyle w:val="1stindent"/>
        <w:numPr>
          <w:ilvl w:val="0"/>
          <w:numId w:val="25"/>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 xml:space="preserve">Spray or trowel apply a continuous uniform film at min. 60 </w:t>
      </w:r>
      <w:proofErr w:type="gramStart"/>
      <w:r w:rsidRPr="001A15C1">
        <w:rPr>
          <w:rFonts w:ascii="Arial" w:hAnsi="Arial" w:cs="Arial"/>
          <w:sz w:val="18"/>
          <w:szCs w:val="18"/>
        </w:rPr>
        <w:t>mil</w:t>
      </w:r>
      <w:proofErr w:type="gramEnd"/>
      <w:r w:rsidRPr="001A15C1">
        <w:rPr>
          <w:rFonts w:ascii="Arial" w:hAnsi="Arial" w:cs="Arial"/>
          <w:sz w:val="18"/>
          <w:szCs w:val="18"/>
        </w:rPr>
        <w:t xml:space="preserve"> (1.5 mm or .060 in.) dry film thickness using multiple, overlapping passes.</w:t>
      </w:r>
    </w:p>
    <w:p w14:paraId="20C09F00" w14:textId="77777777" w:rsidR="00D34C7B" w:rsidRPr="001A15C1" w:rsidRDefault="00D34C7B" w:rsidP="008B22B4">
      <w:pPr>
        <w:pStyle w:val="1stindent"/>
        <w:numPr>
          <w:ilvl w:val="0"/>
          <w:numId w:val="25"/>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When spraying use a cross-hatching technique (alternating horizontal and vertical passes) to ensure even thickness and coverage.</w:t>
      </w:r>
    </w:p>
    <w:p w14:paraId="18A081CB" w14:textId="77777777" w:rsidR="00D34C7B" w:rsidRPr="001A15C1" w:rsidRDefault="00D34C7B" w:rsidP="008B22B4">
      <w:pPr>
        <w:pStyle w:val="1stindent"/>
        <w:numPr>
          <w:ilvl w:val="0"/>
          <w:numId w:val="25"/>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When spraying use high pressure, multi-component, airless spray equipment approved by material manufacturer.</w:t>
      </w:r>
    </w:p>
    <w:p w14:paraId="60A00476" w14:textId="77777777" w:rsidR="00D34C7B" w:rsidRPr="001A15C1" w:rsidRDefault="00D34C7B" w:rsidP="008B22B4">
      <w:pPr>
        <w:pStyle w:val="1stindent"/>
        <w:numPr>
          <w:ilvl w:val="0"/>
          <w:numId w:val="25"/>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Carry membrane into any openings a minimum of 50mm (2 in.).</w:t>
      </w:r>
    </w:p>
    <w:p w14:paraId="75D81A26" w14:textId="52432CD0" w:rsidR="008B22B4" w:rsidRDefault="00D34C7B" w:rsidP="008B22B4">
      <w:pPr>
        <w:pStyle w:val="1stindent"/>
        <w:numPr>
          <w:ilvl w:val="0"/>
          <w:numId w:val="25"/>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Seal all brick-ties and other penetrations as work progresses.</w:t>
      </w:r>
    </w:p>
    <w:p w14:paraId="761AFA81" w14:textId="77777777" w:rsidR="008B22B4" w:rsidRDefault="008B22B4">
      <w:pPr>
        <w:rPr>
          <w:rFonts w:ascii="Arial" w:hAnsi="Arial" w:cs="Arial"/>
          <w:sz w:val="18"/>
          <w:szCs w:val="18"/>
        </w:rPr>
      </w:pPr>
      <w:r>
        <w:rPr>
          <w:rFonts w:ascii="Arial" w:hAnsi="Arial" w:cs="Arial"/>
          <w:sz w:val="18"/>
          <w:szCs w:val="18"/>
        </w:rPr>
        <w:br w:type="page"/>
      </w:r>
    </w:p>
    <w:p w14:paraId="7E702A99" w14:textId="2D2C2207" w:rsidR="00D34C7B" w:rsidRPr="001A15C1" w:rsidRDefault="008B22B4" w:rsidP="008B22B4">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4"/>
        <w:rPr>
          <w:rFonts w:ascii="Arial" w:hAnsi="Arial" w:cs="Arial"/>
          <w:sz w:val="18"/>
          <w:szCs w:val="18"/>
        </w:rPr>
      </w:pPr>
      <w:r>
        <w:rPr>
          <w:rFonts w:ascii="Arial" w:hAnsi="Arial" w:cs="Arial"/>
          <w:sz w:val="18"/>
          <w:szCs w:val="18"/>
        </w:rPr>
        <w:t>C.</w:t>
      </w:r>
      <w:r>
        <w:rPr>
          <w:rFonts w:ascii="Arial" w:hAnsi="Arial" w:cs="Arial"/>
          <w:sz w:val="18"/>
          <w:szCs w:val="18"/>
        </w:rPr>
        <w:tab/>
      </w:r>
      <w:r w:rsidR="00D34C7B" w:rsidRPr="001A15C1">
        <w:rPr>
          <w:rFonts w:ascii="Arial" w:hAnsi="Arial" w:cs="Arial"/>
          <w:sz w:val="18"/>
          <w:szCs w:val="18"/>
        </w:rPr>
        <w:t>Application of Transition Membrane</w:t>
      </w:r>
    </w:p>
    <w:p w14:paraId="301F2718"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After allowing the Fluid Applied Membrane to cure to tack-free, apply transition membrane with a minimum overlap of 75mm (3 in.) onto each surface at all beams, columns and joints as indicated in detail drawings.</w:t>
      </w:r>
    </w:p>
    <w:p w14:paraId="362B92C5"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Tie in to window and door frames, spandrel panels, roof and floor intersections and changes in substrate.</w:t>
      </w:r>
    </w:p>
    <w:p w14:paraId="40AA5B3F"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Use pre-cut, easily handled lengths for each location.</w:t>
      </w:r>
    </w:p>
    <w:p w14:paraId="627B44E5"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Remove silicone-coated release paper and position membrane flashing carefully before placing it against the surface.</w:t>
      </w:r>
    </w:p>
    <w:p w14:paraId="2E0EEA32"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When properly positioned, place against surface by pressing firmly into place by hand roller.</w:t>
      </w:r>
    </w:p>
    <w:p w14:paraId="0D3B5450"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Overlap adjacent pieces 50 mm (2 in.) and roll all seams with a hand roller.</w:t>
      </w:r>
    </w:p>
    <w:p w14:paraId="381E33DD"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Seal top edge of flashing with sealant</w:t>
      </w:r>
      <w:proofErr w:type="gramStart"/>
      <w:r w:rsidRPr="001A15C1">
        <w:rPr>
          <w:rFonts w:ascii="Arial" w:hAnsi="Arial" w:cs="Arial"/>
          <w:sz w:val="18"/>
          <w:szCs w:val="18"/>
        </w:rPr>
        <w:t>. .</w:t>
      </w:r>
      <w:proofErr w:type="gramEnd"/>
    </w:p>
    <w:p w14:paraId="79B884F7" w14:textId="77777777" w:rsidR="00D34C7B" w:rsidRPr="001A15C1" w:rsidRDefault="00D34C7B" w:rsidP="003A6584">
      <w:pPr>
        <w:pStyle w:val="1stindent"/>
        <w:numPr>
          <w:ilvl w:val="0"/>
          <w:numId w:val="2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When transition flashing is pre-installed prior to application of Fluid Applied Membrane, apply transition flashing as above. Spray or trowel a continuous uniform film of Fluid Membrane at min. 60 </w:t>
      </w:r>
      <w:proofErr w:type="gramStart"/>
      <w:r w:rsidRPr="001A15C1">
        <w:rPr>
          <w:rFonts w:ascii="Arial" w:hAnsi="Arial" w:cs="Arial"/>
          <w:sz w:val="18"/>
          <w:szCs w:val="18"/>
        </w:rPr>
        <w:t>mil</w:t>
      </w:r>
      <w:proofErr w:type="gramEnd"/>
      <w:r w:rsidRPr="001A15C1">
        <w:rPr>
          <w:rFonts w:ascii="Arial" w:hAnsi="Arial" w:cs="Arial"/>
          <w:sz w:val="18"/>
          <w:szCs w:val="18"/>
        </w:rPr>
        <w:t xml:space="preserve"> (1.5 mm or .060 in.) dry film thickness using multiple, overlapping passes, with a minimum overlap of 75 mm (3 in.) onto transition flashing. For sill condition, spray or trowel Fluid Membrane onto pre-installed sill flashing and onto horizontal section of sill. </w:t>
      </w:r>
    </w:p>
    <w:p w14:paraId="36D1F636" w14:textId="77777777" w:rsidR="00D34C7B" w:rsidRPr="001A15C1" w:rsidRDefault="00D34C7B" w:rsidP="001A15C1">
      <w:pPr>
        <w:pStyle w:val="1stindent"/>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rPr>
          <w:rFonts w:ascii="Arial" w:hAnsi="Arial" w:cs="Arial"/>
          <w:sz w:val="18"/>
          <w:szCs w:val="18"/>
        </w:rPr>
      </w:pPr>
    </w:p>
    <w:p w14:paraId="2FDF4079" w14:textId="15512FDF" w:rsidR="00D34C7B" w:rsidRPr="001A15C1" w:rsidRDefault="003A6584" w:rsidP="003A6584">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274"/>
        <w:rPr>
          <w:rFonts w:ascii="Arial" w:hAnsi="Arial" w:cs="Arial"/>
          <w:sz w:val="18"/>
          <w:szCs w:val="18"/>
        </w:rPr>
      </w:pPr>
      <w:r>
        <w:rPr>
          <w:rFonts w:ascii="Arial" w:hAnsi="Arial" w:cs="Arial"/>
          <w:sz w:val="18"/>
          <w:szCs w:val="18"/>
        </w:rPr>
        <w:t>D.</w:t>
      </w:r>
      <w:r>
        <w:rPr>
          <w:rFonts w:ascii="Arial" w:hAnsi="Arial" w:cs="Arial"/>
          <w:sz w:val="18"/>
          <w:szCs w:val="18"/>
        </w:rPr>
        <w:tab/>
      </w:r>
      <w:r w:rsidR="00D34C7B" w:rsidRPr="001A15C1">
        <w:rPr>
          <w:rFonts w:ascii="Arial" w:hAnsi="Arial" w:cs="Arial"/>
          <w:sz w:val="18"/>
          <w:szCs w:val="18"/>
        </w:rPr>
        <w:t xml:space="preserve">Application of Flexible Membrane Wall Flashing </w:t>
      </w:r>
    </w:p>
    <w:p w14:paraId="22B9270B"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620"/>
        <w:rPr>
          <w:rFonts w:ascii="Arial" w:hAnsi="Arial" w:cs="Arial"/>
          <w:sz w:val="18"/>
          <w:szCs w:val="18"/>
        </w:rPr>
      </w:pPr>
      <w:r w:rsidRPr="001A15C1">
        <w:rPr>
          <w:rFonts w:ascii="Arial" w:hAnsi="Arial" w:cs="Arial"/>
          <w:sz w:val="18"/>
          <w:szCs w:val="18"/>
        </w:rPr>
        <w:t>Precut pieces of flashing to easily handled lengths for each location.</w:t>
      </w:r>
    </w:p>
    <w:p w14:paraId="341B969B"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Remove silicone-coated release paper and position flashing carefully before placing it against the surface.</w:t>
      </w:r>
    </w:p>
    <w:p w14:paraId="216D8856"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When properly positioned, place against surface by pressing firmly into place by hand roller. Fully adhere flashing to substrate to prevent water from migrating under flashing.</w:t>
      </w:r>
    </w:p>
    <w:p w14:paraId="0213FE6C"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Overlap adjacent pieces 50 mm (2 in.) and roll all seams with a hand roller.</w:t>
      </w:r>
    </w:p>
    <w:p w14:paraId="54142B08"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Trim bottom edge 13 mm (1/2 in.) back from exposed face of the wall. Flashing shall not be permanently exposed to sunlight.</w:t>
      </w:r>
    </w:p>
    <w:p w14:paraId="24C3BBC9"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At heads, sills and all flashing terminations, turn up ends a minimum of 50 mm (2 in.) and make careful folds to form an end dam, with the seams sealed.</w:t>
      </w:r>
    </w:p>
    <w:p w14:paraId="0407CB64"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Seal top edge of flashing with termination mastic.</w:t>
      </w:r>
    </w:p>
    <w:p w14:paraId="3A1265BD" w14:textId="77777777" w:rsidR="00D34C7B" w:rsidRPr="001A15C1" w:rsidRDefault="00D34C7B" w:rsidP="003A6584">
      <w:pPr>
        <w:pStyle w:val="1stindent"/>
        <w:numPr>
          <w:ilvl w:val="0"/>
          <w:numId w:val="27"/>
        </w:numPr>
        <w:tabs>
          <w:tab w:val="clear" w:pos="360"/>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620"/>
        <w:rPr>
          <w:rFonts w:ascii="Arial" w:hAnsi="Arial" w:cs="Arial"/>
          <w:sz w:val="18"/>
          <w:szCs w:val="18"/>
        </w:rPr>
      </w:pPr>
      <w:r w:rsidRPr="001A15C1">
        <w:rPr>
          <w:rFonts w:ascii="Arial" w:hAnsi="Arial" w:cs="Arial"/>
          <w:sz w:val="18"/>
          <w:szCs w:val="18"/>
        </w:rPr>
        <w:t xml:space="preserve">Do not allow the rubberized asphalt surface of the flashing membrane to </w:t>
      </w:r>
      <w:proofErr w:type="gramStart"/>
      <w:r w:rsidRPr="001A15C1">
        <w:rPr>
          <w:rFonts w:ascii="Arial" w:hAnsi="Arial" w:cs="Arial"/>
          <w:sz w:val="18"/>
          <w:szCs w:val="18"/>
        </w:rPr>
        <w:t>come in contact with</w:t>
      </w:r>
      <w:proofErr w:type="gramEnd"/>
      <w:r w:rsidRPr="001A15C1">
        <w:rPr>
          <w:rFonts w:ascii="Arial" w:hAnsi="Arial" w:cs="Arial"/>
          <w:sz w:val="18"/>
          <w:szCs w:val="18"/>
        </w:rPr>
        <w:t xml:space="preserve"> poly-sulfide sealants, creosote, uncured coal tar products or EPDM.</w:t>
      </w:r>
    </w:p>
    <w:p w14:paraId="6ED5D627" w14:textId="77777777" w:rsidR="00D34C7B" w:rsidRPr="001A15C1" w:rsidRDefault="00D34C7B" w:rsidP="003A6584">
      <w:pPr>
        <w:pStyle w:val="1stindent"/>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0" w:firstLine="0"/>
        <w:rPr>
          <w:rFonts w:ascii="Arial" w:hAnsi="Arial" w:cs="Arial"/>
          <w:sz w:val="18"/>
          <w:szCs w:val="18"/>
        </w:rPr>
      </w:pPr>
    </w:p>
    <w:p w14:paraId="1C8595D9" w14:textId="77777777" w:rsidR="00D34C7B" w:rsidRPr="001A15C1" w:rsidRDefault="00D34C7B" w:rsidP="003A6584">
      <w:pPr>
        <w:pStyle w:val="1stindent"/>
        <w:numPr>
          <w:ilvl w:val="1"/>
          <w:numId w:val="8"/>
        </w:numPr>
        <w:tabs>
          <w:tab w:val="clear" w:pos="1485"/>
          <w:tab w:val="left" w:pos="0"/>
          <w:tab w:val="num" w:pos="45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483" w:hanging="1483"/>
        <w:rPr>
          <w:rFonts w:ascii="Arial" w:hAnsi="Arial" w:cs="Arial"/>
          <w:sz w:val="18"/>
          <w:szCs w:val="18"/>
        </w:rPr>
      </w:pPr>
      <w:r w:rsidRPr="001A15C1">
        <w:rPr>
          <w:rFonts w:ascii="Arial" w:hAnsi="Arial" w:cs="Arial"/>
          <w:sz w:val="18"/>
          <w:szCs w:val="18"/>
        </w:rPr>
        <w:t>PROTECTION AND CLEANING</w:t>
      </w:r>
    </w:p>
    <w:p w14:paraId="4BD26D17" w14:textId="77777777" w:rsidR="00D34C7B" w:rsidRPr="001A15C1" w:rsidRDefault="00D34C7B" w:rsidP="003A6584">
      <w:pPr>
        <w:pStyle w:val="1stindent"/>
        <w:numPr>
          <w:ilvl w:val="0"/>
          <w:numId w:val="28"/>
        </w:numPr>
        <w:tabs>
          <w:tab w:val="clear" w:pos="360"/>
          <w:tab w:val="clear" w:pos="1080"/>
          <w:tab w:val="left" w:pos="0"/>
          <w:tab w:val="num"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1A15C1">
        <w:rPr>
          <w:rFonts w:ascii="Arial" w:hAnsi="Arial" w:cs="Arial"/>
          <w:sz w:val="18"/>
          <w:szCs w:val="18"/>
        </w:rPr>
        <w:t xml:space="preserve">Remove any masking materials after installation.  Clean any stains on materials that would be exposed in the completed work using procedures as recommended by manufacturer. </w:t>
      </w:r>
    </w:p>
    <w:p w14:paraId="62AFDB3A" w14:textId="77777777" w:rsidR="00D34C7B" w:rsidRPr="001A15C1" w:rsidRDefault="00D34C7B" w:rsidP="003A6584">
      <w:pPr>
        <w:pStyle w:val="1stindent"/>
        <w:numPr>
          <w:ilvl w:val="0"/>
          <w:numId w:val="28"/>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4"/>
        <w:rPr>
          <w:rFonts w:ascii="Arial" w:hAnsi="Arial" w:cs="Arial"/>
          <w:sz w:val="18"/>
          <w:szCs w:val="18"/>
        </w:rPr>
      </w:pPr>
      <w:r w:rsidRPr="001A15C1">
        <w:rPr>
          <w:rFonts w:ascii="Arial" w:hAnsi="Arial" w:cs="Arial"/>
          <w:sz w:val="18"/>
          <w:szCs w:val="18"/>
        </w:rPr>
        <w:t>Perm-A-Barrier Liquid is not suitable for permanent exposure and should be protected from the effects of sunlight.</w:t>
      </w:r>
    </w:p>
    <w:p w14:paraId="0F7A320A" w14:textId="77777777" w:rsidR="00D34C7B" w:rsidRPr="001A15C1" w:rsidRDefault="00D34C7B" w:rsidP="003A6584">
      <w:pPr>
        <w:numPr>
          <w:ilvl w:val="0"/>
          <w:numId w:val="28"/>
        </w:numPr>
        <w:tabs>
          <w:tab w:val="clear" w:pos="360"/>
          <w:tab w:val="left" w:pos="-27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4"/>
        <w:rPr>
          <w:rFonts w:ascii="Arial" w:hAnsi="Arial" w:cs="Arial"/>
          <w:sz w:val="18"/>
          <w:szCs w:val="18"/>
        </w:rPr>
      </w:pPr>
      <w:r w:rsidRPr="001A15C1">
        <w:rPr>
          <w:rFonts w:ascii="Arial" w:hAnsi="Arial" w:cs="Arial"/>
          <w:sz w:val="18"/>
          <w:szCs w:val="18"/>
        </w:rPr>
        <w:t>Schedule work to ensure that the Perm-A-Barrier Liquid system is covered as soon as possible after installation. Protect Perm-A-Barrier Liquid system from damage during subsequent operations.  If the Perm-A-Barrier Liquid system cannot be covered within 60 days after installation, apply temporary UV protection such as dark plastic sheet or tarpaulins.</w:t>
      </w:r>
    </w:p>
    <w:p w14:paraId="33606CEE" w14:textId="77777777" w:rsidR="008742F9" w:rsidRPr="001A15C1" w:rsidRDefault="008742F9" w:rsidP="001A15C1">
      <w:pPr>
        <w:rPr>
          <w:rFonts w:ascii="Arial" w:hAnsi="Arial" w:cs="Arial"/>
          <w:sz w:val="18"/>
          <w:szCs w:val="18"/>
        </w:rPr>
        <w:sectPr w:rsidR="008742F9" w:rsidRPr="001A15C1"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1A15C1" w:rsidRDefault="008742F9" w:rsidP="001A15C1">
      <w:pPr>
        <w:spacing w:before="240"/>
        <w:rPr>
          <w:rFonts w:ascii="Arial" w:hAnsi="Arial" w:cs="Arial"/>
          <w:sz w:val="18"/>
          <w:szCs w:val="18"/>
        </w:rPr>
      </w:pPr>
    </w:p>
    <w:sectPr w:rsidR="008742F9" w:rsidRPr="001A15C1"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D16D" w14:textId="77777777" w:rsidR="00FD076B" w:rsidRDefault="00FD076B" w:rsidP="00AE6E42">
      <w:r>
        <w:separator/>
      </w:r>
    </w:p>
  </w:endnote>
  <w:endnote w:type="continuationSeparator" w:id="0">
    <w:p w14:paraId="56B01E78" w14:textId="77777777" w:rsidR="00FD076B" w:rsidRDefault="00FD076B"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charset w:val="80"/>
    <w:family w:val="swiss"/>
    <w:pitch w:val="variable"/>
    <w:sig w:usb0="F7FFAFFF" w:usb1="E9DFFFFF" w:usb2="0000003F" w:usb3="00000000" w:csb0="003F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DF13" w14:textId="77777777" w:rsidR="001A15C1" w:rsidRDefault="001A15C1">
    <w:pPr>
      <w:pStyle w:val="Footer"/>
    </w:pPr>
    <w:r>
      <w:rPr>
        <w:noProof/>
      </w:rPr>
      <mc:AlternateContent>
        <mc:Choice Requires="wps">
          <w:drawing>
            <wp:anchor distT="0" distB="0" distL="114300" distR="114300" simplePos="0" relativeHeight="251663360" behindDoc="0" locked="0" layoutInCell="1" allowOverlap="1" wp14:anchorId="78B58E07" wp14:editId="6816903C">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77FD0"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98F13CB" w14:textId="77777777" w:rsidR="001A15C1" w:rsidRDefault="001A15C1"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0F74CA9"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4490E4"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37735BA"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F54D6B5" w14:textId="77777777" w:rsidR="001A15C1" w:rsidRDefault="001A15C1"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4BDAD70" w14:textId="77777777" w:rsidR="001A15C1" w:rsidRDefault="001A15C1"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58E07"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D177FD0"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98F13CB" w14:textId="77777777" w:rsidR="001A15C1" w:rsidRDefault="001A15C1"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0F74CA9"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4490E4"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37735BA" w14:textId="77777777" w:rsidR="001A15C1" w:rsidRDefault="001A15C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F54D6B5" w14:textId="77777777" w:rsidR="001A15C1" w:rsidRDefault="001A15C1"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4BDAD70" w14:textId="77777777" w:rsidR="001A15C1" w:rsidRDefault="001A15C1" w:rsidP="007B55C1"/>
                </w:txbxContent>
              </v:textbox>
            </v:shape>
          </w:pict>
        </mc:Fallback>
      </mc:AlternateContent>
    </w:r>
    <w:r>
      <w:rPr>
        <w:noProof/>
      </w:rPr>
      <w:drawing>
        <wp:inline distT="0" distB="0" distL="0" distR="0" wp14:anchorId="44A84B01" wp14:editId="07522CD9">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56BA" w14:textId="77777777" w:rsidR="00FD076B" w:rsidRDefault="00FD076B" w:rsidP="00AE6E42">
      <w:r>
        <w:separator/>
      </w:r>
    </w:p>
  </w:footnote>
  <w:footnote w:type="continuationSeparator" w:id="0">
    <w:p w14:paraId="7243CD78" w14:textId="77777777" w:rsidR="00FD076B" w:rsidRDefault="00FD076B"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390D9669"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DFE"/>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nsid w:val="02813F0D"/>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
    <w:nsid w:val="067738C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F5B53C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1092E9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nsid w:val="129B76B8"/>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6">
    <w:nsid w:val="13E44240"/>
    <w:multiLevelType w:val="singleLevel"/>
    <w:tmpl w:val="04090015"/>
    <w:lvl w:ilvl="0">
      <w:start w:val="1"/>
      <w:numFmt w:val="upperLetter"/>
      <w:lvlText w:val="%1."/>
      <w:lvlJc w:val="left"/>
      <w:pPr>
        <w:ind w:left="720" w:hanging="360"/>
      </w:pPr>
    </w:lvl>
  </w:abstractNum>
  <w:abstractNum w:abstractNumId="7">
    <w:nsid w:val="212836C6"/>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8">
    <w:nsid w:val="236051F2"/>
    <w:multiLevelType w:val="multilevel"/>
    <w:tmpl w:val="04128D6C"/>
    <w:lvl w:ilvl="0">
      <w:start w:val="2"/>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58C255E"/>
    <w:multiLevelType w:val="multilevel"/>
    <w:tmpl w:val="A6408114"/>
    <w:lvl w:ilvl="0">
      <w:start w:val="1"/>
      <w:numFmt w:val="decimal"/>
      <w:lvlText w:val="%1"/>
      <w:lvlJc w:val="left"/>
      <w:pPr>
        <w:tabs>
          <w:tab w:val="num" w:pos="720"/>
        </w:tabs>
        <w:ind w:left="720" w:hanging="720"/>
      </w:pPr>
      <w:rPr>
        <w:rFonts w:cs="Times New Roman" w:hint="default"/>
      </w:rPr>
    </w:lvl>
    <w:lvl w:ilvl="1">
      <w:start w:val="8"/>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78E3A3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1">
    <w:nsid w:val="27F171FB"/>
    <w:multiLevelType w:val="singleLevel"/>
    <w:tmpl w:val="0108FA52"/>
    <w:lvl w:ilvl="0">
      <w:start w:val="1"/>
      <w:numFmt w:val="decimal"/>
      <w:lvlText w:val="%1."/>
      <w:lvlJc w:val="left"/>
      <w:pPr>
        <w:tabs>
          <w:tab w:val="num" w:pos="1440"/>
        </w:tabs>
        <w:ind w:left="1440" w:hanging="360"/>
      </w:pPr>
      <w:rPr>
        <w:rFonts w:cs="Times New Roman" w:hint="default"/>
      </w:rPr>
    </w:lvl>
  </w:abstractNum>
  <w:abstractNum w:abstractNumId="12">
    <w:nsid w:val="28707B4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3">
    <w:nsid w:val="31FA6E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36FF24C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3A16275F"/>
    <w:multiLevelType w:val="hybridMultilevel"/>
    <w:tmpl w:val="CDC477CE"/>
    <w:lvl w:ilvl="0" w:tplc="04090015">
      <w:start w:val="1"/>
      <w:numFmt w:val="upperLetter"/>
      <w:lvlText w:val="%1."/>
      <w:lvlJc w:val="left"/>
      <w:pPr>
        <w:tabs>
          <w:tab w:val="num" w:pos="1440"/>
        </w:tabs>
        <w:ind w:left="1440" w:hanging="360"/>
      </w:pPr>
      <w:rPr>
        <w:rFonts w:cs="Times New Roman"/>
      </w:rPr>
    </w:lvl>
    <w:lvl w:ilvl="1" w:tplc="99DCF664">
      <w:start w:val="1"/>
      <w:numFmt w:val="decimal"/>
      <w:lvlText w:val="%2."/>
      <w:lvlJc w:val="left"/>
      <w:pPr>
        <w:tabs>
          <w:tab w:val="num" w:pos="1872"/>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E2F40D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41B15A74"/>
    <w:multiLevelType w:val="singleLevel"/>
    <w:tmpl w:val="A53ECE54"/>
    <w:lvl w:ilvl="0">
      <w:start w:val="1"/>
      <w:numFmt w:val="upperLetter"/>
      <w:lvlText w:val="%1."/>
      <w:lvlJc w:val="left"/>
      <w:pPr>
        <w:tabs>
          <w:tab w:val="num" w:pos="1440"/>
        </w:tabs>
        <w:ind w:left="1440" w:hanging="720"/>
      </w:pPr>
      <w:rPr>
        <w:rFonts w:cs="Times New Roman" w:hint="default"/>
      </w:rPr>
    </w:lvl>
  </w:abstractNum>
  <w:abstractNum w:abstractNumId="18">
    <w:nsid w:val="48AE0381"/>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19">
    <w:nsid w:val="4A6D773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0">
    <w:nsid w:val="4B4A18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4C4A7C55"/>
    <w:multiLevelType w:val="multilevel"/>
    <w:tmpl w:val="2C3088A2"/>
    <w:lvl w:ilvl="0">
      <w:start w:val="1"/>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4F5C3B2D"/>
    <w:multiLevelType w:val="multilevel"/>
    <w:tmpl w:val="1884D6D2"/>
    <w:lvl w:ilvl="0">
      <w:start w:val="1"/>
      <w:numFmt w:val="decimal"/>
      <w:lvlText w:val="%1."/>
      <w:lvlJc w:val="left"/>
      <w:pPr>
        <w:tabs>
          <w:tab w:val="num" w:pos="1440"/>
        </w:tabs>
        <w:ind w:left="1440" w:hanging="360"/>
      </w:pPr>
      <w:rPr>
        <w:rFonts w:cs="Times New Roman" w:hint="default"/>
      </w:rPr>
    </w:lvl>
    <w:lvl w:ilvl="1">
      <w:start w:val="6"/>
      <w:numFmt w:val="decimalZero"/>
      <w:isLgl/>
      <w:lvlText w:val="%1.%2"/>
      <w:lvlJc w:val="left"/>
      <w:pPr>
        <w:tabs>
          <w:tab w:val="num" w:pos="1485"/>
        </w:tabs>
        <w:ind w:left="1485" w:hanging="40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23">
    <w:nsid w:val="54E4089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nsid w:val="559F0DB3"/>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5">
    <w:nsid w:val="55C65B3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57964C2D"/>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27">
    <w:nsid w:val="5BCB5745"/>
    <w:multiLevelType w:val="singleLevel"/>
    <w:tmpl w:val="5FF0078A"/>
    <w:lvl w:ilvl="0">
      <w:start w:val="1"/>
      <w:numFmt w:val="decimal"/>
      <w:lvlText w:val="%1."/>
      <w:lvlJc w:val="left"/>
      <w:pPr>
        <w:tabs>
          <w:tab w:val="num" w:pos="1080"/>
        </w:tabs>
        <w:ind w:left="1080" w:hanging="360"/>
      </w:pPr>
      <w:rPr>
        <w:rFonts w:cs="Times New Roman" w:hint="default"/>
      </w:rPr>
    </w:lvl>
  </w:abstractNum>
  <w:abstractNum w:abstractNumId="28">
    <w:nsid w:val="62CF7912"/>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9">
    <w:nsid w:val="63AA3C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63D10FC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74EA7E4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nsid w:val="7AFE37ED"/>
    <w:multiLevelType w:val="singleLevel"/>
    <w:tmpl w:val="04090015"/>
    <w:lvl w:ilvl="0">
      <w:start w:val="1"/>
      <w:numFmt w:val="upperLetter"/>
      <w:lvlText w:val="%1."/>
      <w:lvlJc w:val="left"/>
      <w:pPr>
        <w:ind w:left="720" w:hanging="360"/>
      </w:pPr>
    </w:lvl>
  </w:abstractNum>
  <w:num w:numId="1">
    <w:abstractNumId w:val="11"/>
  </w:num>
  <w:num w:numId="2">
    <w:abstractNumId w:val="17"/>
  </w:num>
  <w:num w:numId="3">
    <w:abstractNumId w:val="8"/>
  </w:num>
  <w:num w:numId="4">
    <w:abstractNumId w:val="31"/>
  </w:num>
  <w:num w:numId="5">
    <w:abstractNumId w:val="27"/>
  </w:num>
  <w:num w:numId="6">
    <w:abstractNumId w:val="18"/>
  </w:num>
  <w:num w:numId="7">
    <w:abstractNumId w:val="5"/>
  </w:num>
  <w:num w:numId="8">
    <w:abstractNumId w:val="22"/>
  </w:num>
  <w:num w:numId="9">
    <w:abstractNumId w:val="7"/>
  </w:num>
  <w:num w:numId="10">
    <w:abstractNumId w:val="3"/>
  </w:num>
  <w:num w:numId="11">
    <w:abstractNumId w:val="25"/>
  </w:num>
  <w:num w:numId="12">
    <w:abstractNumId w:val="29"/>
  </w:num>
  <w:num w:numId="13">
    <w:abstractNumId w:val="26"/>
  </w:num>
  <w:num w:numId="14">
    <w:abstractNumId w:val="9"/>
  </w:num>
  <w:num w:numId="15">
    <w:abstractNumId w:val="6"/>
  </w:num>
  <w:num w:numId="16">
    <w:abstractNumId w:val="0"/>
  </w:num>
  <w:num w:numId="17">
    <w:abstractNumId w:val="23"/>
  </w:num>
  <w:num w:numId="18">
    <w:abstractNumId w:val="24"/>
  </w:num>
  <w:num w:numId="19">
    <w:abstractNumId w:val="19"/>
  </w:num>
  <w:num w:numId="20">
    <w:abstractNumId w:val="16"/>
  </w:num>
  <w:num w:numId="21">
    <w:abstractNumId w:val="12"/>
  </w:num>
  <w:num w:numId="22">
    <w:abstractNumId w:val="14"/>
  </w:num>
  <w:num w:numId="23">
    <w:abstractNumId w:val="1"/>
  </w:num>
  <w:num w:numId="24">
    <w:abstractNumId w:val="10"/>
  </w:num>
  <w:num w:numId="25">
    <w:abstractNumId w:val="20"/>
  </w:num>
  <w:num w:numId="26">
    <w:abstractNumId w:val="28"/>
  </w:num>
  <w:num w:numId="27">
    <w:abstractNumId w:val="30"/>
  </w:num>
  <w:num w:numId="28">
    <w:abstractNumId w:val="4"/>
  </w:num>
  <w:num w:numId="29">
    <w:abstractNumId w:val="2"/>
  </w:num>
  <w:num w:numId="30">
    <w:abstractNumId w:val="13"/>
  </w:num>
  <w:num w:numId="31">
    <w:abstractNumId w:val="21"/>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1D52"/>
    <w:rsid w:val="00142E0E"/>
    <w:rsid w:val="001A15C1"/>
    <w:rsid w:val="003157AE"/>
    <w:rsid w:val="003A6584"/>
    <w:rsid w:val="005108A1"/>
    <w:rsid w:val="005B7E7C"/>
    <w:rsid w:val="007B55C1"/>
    <w:rsid w:val="008742F9"/>
    <w:rsid w:val="008B22B4"/>
    <w:rsid w:val="00906509"/>
    <w:rsid w:val="009138EF"/>
    <w:rsid w:val="00946CC8"/>
    <w:rsid w:val="00AE6E42"/>
    <w:rsid w:val="00B339EB"/>
    <w:rsid w:val="00C97C33"/>
    <w:rsid w:val="00D34C7B"/>
    <w:rsid w:val="00D91609"/>
    <w:rsid w:val="00EE4408"/>
    <w:rsid w:val="00EE680D"/>
    <w:rsid w:val="00FD07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C7B"/>
    <w:rPr>
      <w:rFonts w:ascii="Times" w:eastAsia="SimSun" w:hAnsi="Times" w:cs="Times"/>
    </w:rPr>
  </w:style>
  <w:style w:type="paragraph" w:styleId="Heading1">
    <w:name w:val="heading 1"/>
    <w:basedOn w:val="Normal"/>
    <w:next w:val="Normal"/>
    <w:link w:val="Heading1Char"/>
    <w:uiPriority w:val="99"/>
    <w:qFormat/>
    <w:rsid w:val="00D34C7B"/>
    <w:pPr>
      <w:keepNext/>
      <w:tabs>
        <w:tab w:val="left" w:pos="0"/>
        <w:tab w:val="right" w:pos="9360"/>
      </w:tabs>
      <w:suppressAutoHyphens/>
      <w:spacing w:after="79"/>
      <w:jc w:val="right"/>
      <w:outlineLvl w:val="0"/>
    </w:pPr>
    <w:rPr>
      <w:b/>
      <w:bCs/>
      <w:sz w:val="32"/>
      <w:szCs w:val="32"/>
    </w:rPr>
  </w:style>
  <w:style w:type="paragraph" w:styleId="Heading2">
    <w:name w:val="heading 2"/>
    <w:basedOn w:val="Normal"/>
    <w:next w:val="Normal"/>
    <w:link w:val="Heading2Char"/>
    <w:uiPriority w:val="9"/>
    <w:semiHidden/>
    <w:unhideWhenUsed/>
    <w:qFormat/>
    <w:rsid w:val="00D34C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D34C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D34C7B"/>
    <w:rPr>
      <w:rFonts w:ascii="Times" w:eastAsia="SimSun" w:hAnsi="Times" w:cs="Times"/>
      <w:b/>
      <w:bCs/>
      <w:sz w:val="32"/>
      <w:szCs w:val="32"/>
    </w:rPr>
  </w:style>
  <w:style w:type="character" w:customStyle="1" w:styleId="Heading3Char">
    <w:name w:val="Heading 3 Char"/>
    <w:basedOn w:val="DefaultParagraphFont"/>
    <w:link w:val="Heading3"/>
    <w:uiPriority w:val="99"/>
    <w:rsid w:val="00D34C7B"/>
    <w:rPr>
      <w:rFonts w:ascii="Times" w:eastAsia="SimSun" w:hAnsi="Times" w:cs="Times"/>
      <w:b/>
      <w:bCs/>
      <w:sz w:val="20"/>
      <w:szCs w:val="20"/>
    </w:rPr>
  </w:style>
  <w:style w:type="paragraph" w:customStyle="1" w:styleId="Sections">
    <w:name w:val="# Sections"/>
    <w:basedOn w:val="Normal"/>
    <w:uiPriority w:val="99"/>
    <w:rsid w:val="00D34C7B"/>
    <w:pPr>
      <w:tabs>
        <w:tab w:val="left" w:pos="720"/>
      </w:tabs>
      <w:spacing w:before="80" w:after="80"/>
    </w:pPr>
    <w:rPr>
      <w:b/>
      <w:bCs/>
      <w:color w:val="000000"/>
      <w:sz w:val="20"/>
      <w:szCs w:val="20"/>
    </w:rPr>
  </w:style>
  <w:style w:type="paragraph" w:customStyle="1" w:styleId="1stindent">
    <w:name w:val="1st indent"/>
    <w:basedOn w:val="Normal"/>
    <w:uiPriority w:val="99"/>
    <w:rsid w:val="00D34C7B"/>
    <w:pPr>
      <w:tabs>
        <w:tab w:val="left" w:pos="1080"/>
      </w:tabs>
      <w:spacing w:before="80" w:after="80"/>
      <w:ind w:left="1080" w:hanging="360"/>
    </w:pPr>
    <w:rPr>
      <w:sz w:val="20"/>
      <w:szCs w:val="20"/>
    </w:rPr>
  </w:style>
  <w:style w:type="paragraph" w:customStyle="1" w:styleId="Partsections">
    <w:name w:val="Part sections"/>
    <w:basedOn w:val="Heading2"/>
    <w:uiPriority w:val="99"/>
    <w:rsid w:val="00D34C7B"/>
    <w:pPr>
      <w:keepLines w:val="0"/>
      <w:spacing w:before="240" w:after="60"/>
      <w:outlineLvl w:val="9"/>
    </w:pPr>
    <w:rPr>
      <w:rFonts w:ascii="Times" w:eastAsia="SimSun" w:hAnsi="Times" w:cs="Times"/>
      <w:b/>
      <w:bCs/>
      <w:color w:val="auto"/>
      <w:sz w:val="24"/>
      <w:szCs w:val="24"/>
    </w:rPr>
  </w:style>
  <w:style w:type="paragraph" w:customStyle="1" w:styleId="2ndindent">
    <w:name w:val="2nd indent"/>
    <w:basedOn w:val="Normal"/>
    <w:uiPriority w:val="99"/>
    <w:rsid w:val="00D34C7B"/>
    <w:pPr>
      <w:tabs>
        <w:tab w:val="left" w:pos="720"/>
        <w:tab w:val="left" w:pos="1440"/>
      </w:tabs>
      <w:spacing w:before="80"/>
      <w:ind w:left="1440" w:hanging="360"/>
    </w:pPr>
    <w:rPr>
      <w:color w:val="000000"/>
      <w:sz w:val="20"/>
      <w:szCs w:val="20"/>
    </w:rPr>
  </w:style>
  <w:style w:type="paragraph" w:customStyle="1" w:styleId="Bodyred">
    <w:name w:val="Body red"/>
    <w:basedOn w:val="Normal"/>
    <w:uiPriority w:val="99"/>
    <w:rsid w:val="00D34C7B"/>
    <w:pPr>
      <w:tabs>
        <w:tab w:val="left" w:pos="720"/>
      </w:tabs>
      <w:spacing w:before="80" w:after="80" w:line="240" w:lineRule="atLeast"/>
    </w:pPr>
    <w:rPr>
      <w:rFonts w:ascii="Arial" w:hAnsi="Arial" w:cs="Arial"/>
      <w:b/>
      <w:bCs/>
      <w:color w:val="FF0000"/>
      <w:sz w:val="20"/>
      <w:szCs w:val="20"/>
    </w:rPr>
  </w:style>
  <w:style w:type="paragraph" w:customStyle="1" w:styleId="Indent2a">
    <w:name w:val="Indent 2a"/>
    <w:basedOn w:val="Normal"/>
    <w:uiPriority w:val="99"/>
    <w:rsid w:val="00D34C7B"/>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D34C7B"/>
    <w:pPr>
      <w:tabs>
        <w:tab w:val="left" w:pos="720"/>
        <w:tab w:val="left" w:pos="1440"/>
      </w:tabs>
      <w:spacing w:before="80" w:after="80" w:line="240" w:lineRule="atLeast"/>
      <w:ind w:left="1440" w:hanging="360"/>
    </w:pPr>
    <w:rPr>
      <w:rFonts w:ascii="Arial" w:hAnsi="Arial" w:cs="Arial"/>
      <w:color w:val="000000"/>
      <w:sz w:val="20"/>
      <w:szCs w:val="20"/>
    </w:rPr>
  </w:style>
  <w:style w:type="paragraph" w:customStyle="1" w:styleId="bodybold">
    <w:name w:val="body bold"/>
    <w:basedOn w:val="Normal"/>
    <w:uiPriority w:val="99"/>
    <w:rsid w:val="00D34C7B"/>
    <w:pPr>
      <w:tabs>
        <w:tab w:val="left" w:pos="720"/>
      </w:tabs>
      <w:spacing w:before="80" w:after="80" w:line="240" w:lineRule="atLeast"/>
    </w:pPr>
    <w:rPr>
      <w:rFonts w:ascii="Arial" w:hAnsi="Arial" w:cs="Arial"/>
      <w:b/>
      <w:bCs/>
      <w:color w:val="000000"/>
      <w:sz w:val="20"/>
      <w:szCs w:val="20"/>
    </w:rPr>
  </w:style>
  <w:style w:type="paragraph" w:customStyle="1" w:styleId="Indent4a">
    <w:name w:val="Indent 4a"/>
    <w:basedOn w:val="Indent3a"/>
    <w:uiPriority w:val="99"/>
    <w:rsid w:val="00D34C7B"/>
    <w:pPr>
      <w:tabs>
        <w:tab w:val="clear" w:pos="1440"/>
        <w:tab w:val="left" w:pos="1800"/>
      </w:tabs>
      <w:spacing w:before="0"/>
      <w:ind w:left="1800"/>
    </w:pPr>
  </w:style>
  <w:style w:type="paragraph" w:customStyle="1" w:styleId="Indent5a">
    <w:name w:val="Indent 5a"/>
    <w:basedOn w:val="Indent4a"/>
    <w:uiPriority w:val="99"/>
    <w:rsid w:val="00D34C7B"/>
    <w:pPr>
      <w:tabs>
        <w:tab w:val="clear" w:pos="1800"/>
        <w:tab w:val="left" w:pos="2160"/>
      </w:tabs>
      <w:ind w:left="2160"/>
    </w:pPr>
  </w:style>
  <w:style w:type="paragraph" w:styleId="BodyText">
    <w:name w:val="Body Text"/>
    <w:basedOn w:val="Normal"/>
    <w:link w:val="BodyTextChar"/>
    <w:uiPriority w:val="99"/>
    <w:rsid w:val="00D34C7B"/>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z w:val="20"/>
      <w:szCs w:val="20"/>
    </w:rPr>
  </w:style>
  <w:style w:type="character" w:customStyle="1" w:styleId="BodyTextChar">
    <w:name w:val="Body Text Char"/>
    <w:basedOn w:val="DefaultParagraphFont"/>
    <w:link w:val="BodyText"/>
    <w:uiPriority w:val="99"/>
    <w:rsid w:val="00D34C7B"/>
    <w:rPr>
      <w:rFonts w:ascii="Times" w:eastAsia="SimSun" w:hAnsi="Times" w:cs="Times"/>
      <w:sz w:val="20"/>
      <w:szCs w:val="20"/>
    </w:rPr>
  </w:style>
  <w:style w:type="paragraph" w:customStyle="1" w:styleId="4">
    <w:name w:val="4"/>
    <w:basedOn w:val="Normal"/>
    <w:uiPriority w:val="99"/>
    <w:rsid w:val="00D34C7B"/>
    <w:pPr>
      <w:ind w:left="1710" w:hanging="450"/>
      <w:jc w:val="both"/>
    </w:pPr>
    <w:rPr>
      <w:rFonts w:ascii="Helvetica" w:hAnsi="Helvetica" w:cs="Helvetica"/>
      <w:sz w:val="20"/>
      <w:szCs w:val="20"/>
    </w:rPr>
  </w:style>
  <w:style w:type="character" w:customStyle="1" w:styleId="NUM">
    <w:name w:val="NUM"/>
    <w:basedOn w:val="DefaultParagraphFont"/>
    <w:uiPriority w:val="99"/>
    <w:rsid w:val="00D34C7B"/>
    <w:rPr>
      <w:rFonts w:cs="Times New Roman"/>
    </w:rPr>
  </w:style>
  <w:style w:type="character" w:customStyle="1" w:styleId="NAM">
    <w:name w:val="NAM"/>
    <w:basedOn w:val="DefaultParagraphFont"/>
    <w:uiPriority w:val="99"/>
    <w:rsid w:val="00D34C7B"/>
    <w:rPr>
      <w:rFonts w:cs="Times New Roman"/>
    </w:rPr>
  </w:style>
  <w:style w:type="paragraph" w:customStyle="1" w:styleId="1">
    <w:name w:val="1"/>
    <w:basedOn w:val="Normal"/>
    <w:uiPriority w:val="99"/>
    <w:rsid w:val="00D34C7B"/>
    <w:pPr>
      <w:ind w:left="360" w:right="-720"/>
      <w:jc w:val="center"/>
    </w:pPr>
    <w:rPr>
      <w:rFonts w:ascii="Helvetica" w:hAnsi="Helvetica" w:cs="Helvetica"/>
      <w:sz w:val="20"/>
      <w:szCs w:val="20"/>
    </w:rPr>
  </w:style>
  <w:style w:type="character" w:customStyle="1" w:styleId="Heading2Char">
    <w:name w:val="Heading 2 Char"/>
    <w:basedOn w:val="DefaultParagraphFont"/>
    <w:link w:val="Heading2"/>
    <w:uiPriority w:val="9"/>
    <w:semiHidden/>
    <w:rsid w:val="00D34C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2782C8-0EAD-3C41-BF86-B6DA4D07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7</Pages>
  <Words>3222</Words>
  <Characters>18370</Characters>
  <Application>Microsoft Macintosh Word</Application>
  <DocSecurity>0</DocSecurity>
  <Lines>153</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Fluid-applied membrane air barriers, vapor impermeable</vt:lpstr>
      <vt:lpstr>PART 1 — GENERAL</vt:lpstr>
      <vt:lpstr>        PART 2 — PRODUCTS</vt:lpstr>
    </vt:vector>
  </TitlesOfParts>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2016-11-22T14:44:00Z</dcterms:created>
  <dcterms:modified xsi:type="dcterms:W3CDTF">2016-11-22T14:44:00Z</dcterms:modified>
</cp:coreProperties>
</file>